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47" w:rsidRDefault="00105347" w:rsidP="00545FA2">
      <w:pPr>
        <w:pStyle w:val="1"/>
      </w:pPr>
      <w:bookmarkStart w:id="0" w:name="_GoBack"/>
      <w:bookmarkEnd w:id="0"/>
      <w:r w:rsidRPr="00105347">
        <w:t>Досрочная пенсия в связи с безработицей</w:t>
      </w:r>
      <w:r>
        <w:t>.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Потеря работы является общепризнанным и значимым социальным риском, при наступлении которого государство принимает меры не только по содействию занятости населения, но и по социальной поддержке безработных граждан.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Порядок пенсионного обеспечения безработных предпенсионеров (до приобретения ими права на страховую пенсию по старости) закреплены в Законе Российской Федерации от 19.04.1991г. № 1032-1 «О занятости населения в Российской Федерации» (далее – Закон о занятости).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Органы службы занятости осуществляют выдачу предложений о досрочном назначении пенсии безработным гражданам при выполнении одновременно следующих условий: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1) увольнение гражданина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2) недостижение пенсионного возраста (не ранее чем за два года до наступления соответствующего возраста);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3) наличие страхового стажа продолжительностью не менее 25 и 20 лет для мужчин и женщин соответственно;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4) отсутствие со стороны безработного гражданина отказа от двух вариантов подходящей работы в период безработицы;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5) отсутствие со стороны безработного гражданина отказов от обучения по направлению органов службы занятости;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6) отсутствие нарушений безработным гражданином условий и сроков перерегистрации без уважительных причин;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7) отсутствие возможности трудоустройства (устанавливается на основании сведений о ходе предоставления государственной услуги содействия гражданам в поиске подходящей работы, иных государственных услуг в области содействия занятости населения, в том числе по обучению по направлению органов службы занятости, а также информации безработного гражданина о самостоятельном поиске работы и причинах, препятствующих его трудоустройству).</w:t>
      </w:r>
    </w:p>
    <w:p w:rsidR="00105347" w:rsidRPr="00105347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lastRenderedPageBreak/>
        <w:t>Досрочный выход безработного гражданина на пенсию является основанием для прекращения выплаты ему пособия по безработице и снятия с учета в качестве безработного.</w:t>
      </w:r>
    </w:p>
    <w:p w:rsidR="00EB0BFC" w:rsidRDefault="00105347" w:rsidP="001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47">
        <w:rPr>
          <w:rFonts w:ascii="Times New Roman" w:hAnsi="Times New Roman" w:cs="Times New Roman"/>
          <w:sz w:val="28"/>
          <w:szCs w:val="28"/>
        </w:rPr>
        <w:t>Основанием для прекращения выплаты пенсии, назначенной безработным гражданам досрочно, является поступление на работу или возобновление иной деятельности, периоды которой включаются в страховой стаж, а также назначение страховой пенсии по старости.</w:t>
      </w:r>
    </w:p>
    <w:p w:rsidR="00105347" w:rsidRDefault="00105347" w:rsidP="001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347" w:rsidRDefault="00105347" w:rsidP="00105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105347" w:rsidRPr="00105347" w:rsidRDefault="00105347" w:rsidP="00105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105347" w:rsidRPr="0010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43"/>
    <w:rsid w:val="00105347"/>
    <w:rsid w:val="00545FA2"/>
    <w:rsid w:val="00B73843"/>
    <w:rsid w:val="00BF3D43"/>
    <w:rsid w:val="00E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F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F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2023-06-22T02:54:00Z</dcterms:created>
  <dcterms:modified xsi:type="dcterms:W3CDTF">2023-06-22T02:54:00Z</dcterms:modified>
</cp:coreProperties>
</file>