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607569B1" wp14:editId="13649447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7443A8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577FD0" w:rsidRPr="00A93439" w:rsidRDefault="00A1696F" w:rsidP="00577FD0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A934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572FC">
        <w:rPr>
          <w:rFonts w:ascii="Times New Roman" w:hAnsi="Times New Roman" w:cs="Times New Roman"/>
          <w:b/>
          <w:sz w:val="24"/>
          <w:szCs w:val="24"/>
        </w:rPr>
        <w:t>.2022г.  №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A93439" w:rsidRDefault="00A93439" w:rsidP="00577FD0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876D82" w:rsidRDefault="00A1696F" w:rsidP="00876D82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18</w:t>
      </w:r>
      <w:r w:rsidR="00876D82" w:rsidRPr="00876D82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ноября</w:t>
      </w:r>
      <w:r w:rsidR="00876D82">
        <w:rPr>
          <w:rFonts w:eastAsiaTheme="minorHAnsi"/>
          <w:b/>
          <w:szCs w:val="28"/>
          <w:lang w:eastAsia="en-US"/>
        </w:rPr>
        <w:t xml:space="preserve"> </w:t>
      </w:r>
      <w:r w:rsidR="00876D82" w:rsidRPr="00876D82">
        <w:rPr>
          <w:rFonts w:eastAsiaTheme="minorHAnsi"/>
          <w:b/>
          <w:szCs w:val="28"/>
          <w:lang w:eastAsia="en-US"/>
        </w:rPr>
        <w:t>2</w:t>
      </w:r>
      <w:r w:rsidR="00876D82">
        <w:rPr>
          <w:rFonts w:eastAsiaTheme="minorHAnsi"/>
          <w:b/>
          <w:szCs w:val="28"/>
          <w:lang w:eastAsia="en-US"/>
        </w:rPr>
        <w:t>022 года состоялось заседание</w:t>
      </w:r>
      <w:r>
        <w:rPr>
          <w:rFonts w:eastAsiaTheme="minorHAnsi"/>
          <w:b/>
          <w:szCs w:val="28"/>
          <w:lang w:eastAsia="en-US"/>
        </w:rPr>
        <w:t xml:space="preserve"> 28</w:t>
      </w:r>
      <w:r w:rsidR="00876D82" w:rsidRPr="00876D82">
        <w:rPr>
          <w:rFonts w:eastAsiaTheme="minorHAnsi"/>
          <w:b/>
          <w:szCs w:val="28"/>
          <w:lang w:eastAsia="en-US"/>
        </w:rPr>
        <w:t>-й сессии Совета депутатов Медведского сельсовета Черепановского района Новосибирской области</w:t>
      </w:r>
    </w:p>
    <w:p w:rsidR="00607755" w:rsidRPr="00876D82" w:rsidRDefault="00607755" w:rsidP="00876D82">
      <w:pPr>
        <w:jc w:val="center"/>
        <w:rPr>
          <w:rFonts w:eastAsiaTheme="minorHAnsi"/>
          <w:b/>
          <w:szCs w:val="28"/>
          <w:lang w:eastAsia="en-US"/>
        </w:rPr>
      </w:pP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607755">
        <w:rPr>
          <w:rFonts w:eastAsia="Calibri"/>
          <w:color w:val="000000"/>
          <w:spacing w:val="-1"/>
          <w:sz w:val="24"/>
          <w:lang w:eastAsia="en-US"/>
        </w:rPr>
        <w:t>ПОВЕСТКА ДНЯ:</w:t>
      </w:r>
    </w:p>
    <w:p w:rsidR="00607755" w:rsidRPr="00607755" w:rsidRDefault="00607755" w:rsidP="00607755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ПОВЕСТКА ДНЯ: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1. О бюджете Медведского сельсовета Черепановского района Новосибирской области на 2023 год и плановый период 2024-2025годов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 xml:space="preserve"> Докладчик: Рабканова И.А. зам. главы администрации по экономическим вопросам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2. О проведении публичных слушаний по проекту бюджета Медведского сельсовета Черепановского района Новосибирской области на 2023 год и плановый период 2024-2025 годов.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Докладчик: Руппель А.Л., председатель Совета депутатов Медведского сельсовета.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3. Об избрании депутатов в состав постоянных комиссий  Совета депутатов Медведского сельсовета Черепановского района Новосибирской области.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 xml:space="preserve"> </w:t>
      </w:r>
      <w:proofErr w:type="gramStart"/>
      <w:r w:rsidRPr="00A1696F">
        <w:rPr>
          <w:rFonts w:eastAsia="Calibri"/>
          <w:color w:val="000000"/>
          <w:spacing w:val="-1"/>
          <w:sz w:val="24"/>
          <w:lang w:eastAsia="en-US"/>
        </w:rPr>
        <w:t>(1.комиссия по бюджетной, налоговой, финансовой политике, по муниципальной собственности и земельным вопросам Совета депутатов.</w:t>
      </w:r>
      <w:proofErr w:type="gramEnd"/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 xml:space="preserve"> 2. </w:t>
      </w:r>
      <w:proofErr w:type="gramStart"/>
      <w:r w:rsidRPr="00A1696F">
        <w:rPr>
          <w:rFonts w:eastAsia="Calibri"/>
          <w:color w:val="000000"/>
          <w:spacing w:val="-1"/>
          <w:sz w:val="24"/>
          <w:lang w:eastAsia="en-US"/>
        </w:rPr>
        <w:t>Комиссию по жилищно-коммунальному хозяйству, благоустройству и социальному развитию).</w:t>
      </w:r>
      <w:proofErr w:type="gramEnd"/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Докладчик: Руппель А.Л., председатель Совета депутатов Медведского сельсовета.</w:t>
      </w:r>
    </w:p>
    <w:p w:rsidR="00A1696F" w:rsidRPr="00A1696F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A1696F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A1696F">
        <w:rPr>
          <w:rFonts w:eastAsia="Calibri"/>
          <w:color w:val="000000"/>
          <w:spacing w:val="-1"/>
          <w:sz w:val="24"/>
          <w:lang w:eastAsia="en-US"/>
        </w:rPr>
        <w:t>4. разное</w:t>
      </w:r>
      <w:r>
        <w:rPr>
          <w:rFonts w:eastAsia="Calibri"/>
          <w:color w:val="000000"/>
          <w:spacing w:val="-1"/>
          <w:sz w:val="24"/>
          <w:lang w:eastAsia="en-US"/>
        </w:rPr>
        <w:t>.</w:t>
      </w: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A1696F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1836EA" w:rsidRDefault="001836EA" w:rsidP="001836EA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lastRenderedPageBreak/>
        <w:t>СОВЕТ ДЕПУТАТОВ                                                                                          МЕДВЕДСКОГО С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ЕЛЬСОВЕТ </w:t>
      </w:r>
      <w:r w:rsidRPr="004D106E">
        <w:rPr>
          <w:rFonts w:eastAsia="Calibri"/>
          <w:color w:val="000000"/>
          <w:spacing w:val="-1"/>
          <w:sz w:val="24"/>
          <w:lang w:eastAsia="en-US"/>
        </w:rPr>
        <w:t>ЧЕРЕПАНОВСКОГО РАЙОНА                                                    НОВОСИБИРСКОЙ ОБЛАСТИ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(шестого созыва)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РЕШЕНИЕ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center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Двадцать восьмой сессии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18.11.2022г.                                 с. Медведское                                               № 2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О проведении публичных слушаний по проекту бюджета Медведского сельсовета Черепановского района Новосибирской области на 2023 год и плановый период 2024-2025 годов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 xml:space="preserve">   В соответствии со статьей 28 Федерального закона Российской Федерации №131-ФЗ от 06.10.2003 года «Об общих принципах организации местного самоуправления</w:t>
      </w:r>
      <w:proofErr w:type="gramStart"/>
      <w:r w:rsidRPr="004D106E">
        <w:rPr>
          <w:rFonts w:eastAsia="Calibri"/>
          <w:color w:val="000000"/>
          <w:spacing w:val="-1"/>
          <w:sz w:val="24"/>
          <w:lang w:eastAsia="en-US"/>
        </w:rPr>
        <w:t xml:space="preserve"> В</w:t>
      </w:r>
      <w:proofErr w:type="gramEnd"/>
      <w:r w:rsidRPr="004D106E">
        <w:rPr>
          <w:rFonts w:eastAsia="Calibri"/>
          <w:color w:val="000000"/>
          <w:spacing w:val="-1"/>
          <w:sz w:val="24"/>
          <w:lang w:eastAsia="en-US"/>
        </w:rPr>
        <w:t xml:space="preserve"> Российской Федерации», статьей 11 Устава сельского поселения Медведского сельсовета Черепановского муниципального района Новосибирской области, Совет депутатов Медведского сельсовета РЕШИЛ: 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1. Провести публичные слушания по проекту бюджета Медведского сельсовета Черепановского района Новосибирской области на 2023 год и плановый период 2024-2025 годов 16 декабря 2022 года в 10-00 час. В Доме Культуры по адресу: ул. Романова д.30 с. Медведское Черепановский район Новосибирская область.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2.Опубликовать настоящее решение и проект бюджета Медведского сельсовета Черепановского района Новосибирской области на 2023 год и плановый период 2024-2025 годов в газете «Медведский вестник» и на сайте администрации муниципального образования.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 xml:space="preserve">Председатель Совета депутатов         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</w:t>
      </w:r>
      <w:r w:rsidRPr="004D106E">
        <w:rPr>
          <w:rFonts w:eastAsia="Calibri"/>
          <w:color w:val="000000"/>
          <w:spacing w:val="-1"/>
          <w:sz w:val="24"/>
          <w:lang w:eastAsia="en-US"/>
        </w:rPr>
        <w:t>Глава Медведского сельсовета</w:t>
      </w: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Медведского сельсовета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                    </w:t>
      </w:r>
      <w:r w:rsidRPr="004D106E">
        <w:rPr>
          <w:rFonts w:eastAsia="Calibri"/>
          <w:color w:val="000000"/>
          <w:spacing w:val="-1"/>
          <w:sz w:val="24"/>
          <w:lang w:eastAsia="en-US"/>
        </w:rPr>
        <w:t>Черепановского района</w:t>
      </w: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 xml:space="preserve"> Черепановского района </w:t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                      </w:t>
      </w:r>
      <w:r w:rsidRPr="004D106E">
        <w:rPr>
          <w:rFonts w:eastAsia="Calibri"/>
          <w:color w:val="000000"/>
          <w:spacing w:val="-1"/>
          <w:sz w:val="24"/>
          <w:lang w:eastAsia="en-US"/>
        </w:rPr>
        <w:t>Новосибирской области</w:t>
      </w:r>
    </w:p>
    <w:p w:rsidR="004D106E" w:rsidRP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 xml:space="preserve">Новосибирской области </w:t>
      </w:r>
      <w:r w:rsidRPr="004D106E">
        <w:rPr>
          <w:rFonts w:eastAsia="Calibri"/>
          <w:color w:val="000000"/>
          <w:spacing w:val="-1"/>
          <w:sz w:val="24"/>
          <w:lang w:eastAsia="en-US"/>
        </w:rPr>
        <w:tab/>
      </w:r>
      <w:r w:rsidRPr="004D106E">
        <w:rPr>
          <w:rFonts w:eastAsia="Calibri"/>
          <w:color w:val="000000"/>
          <w:spacing w:val="-1"/>
          <w:sz w:val="24"/>
          <w:lang w:eastAsia="en-US"/>
        </w:rPr>
        <w:tab/>
      </w: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4D106E">
        <w:rPr>
          <w:rFonts w:eastAsia="Calibri"/>
          <w:color w:val="000000"/>
          <w:spacing w:val="-1"/>
          <w:sz w:val="24"/>
          <w:lang w:eastAsia="en-US"/>
        </w:rPr>
        <w:t>______________ А.Л. Руппель</w:t>
      </w:r>
      <w:r w:rsidRPr="004D106E">
        <w:rPr>
          <w:rFonts w:eastAsia="Calibri"/>
          <w:color w:val="000000"/>
          <w:spacing w:val="-1"/>
          <w:sz w:val="24"/>
          <w:lang w:eastAsia="en-US"/>
        </w:rPr>
        <w:tab/>
      </w:r>
      <w:r w:rsidRPr="004D106E">
        <w:rPr>
          <w:rFonts w:eastAsia="Calibri"/>
          <w:color w:val="000000"/>
          <w:spacing w:val="-1"/>
          <w:sz w:val="24"/>
          <w:lang w:eastAsia="en-US"/>
        </w:rPr>
        <w:tab/>
      </w:r>
      <w:r>
        <w:rPr>
          <w:rFonts w:eastAsia="Calibri"/>
          <w:color w:val="000000"/>
          <w:spacing w:val="-1"/>
          <w:sz w:val="24"/>
          <w:lang w:eastAsia="en-US"/>
        </w:rPr>
        <w:t xml:space="preserve">                </w:t>
      </w:r>
      <w:r w:rsidRPr="004D106E">
        <w:rPr>
          <w:rFonts w:eastAsia="Calibri"/>
          <w:color w:val="000000"/>
          <w:spacing w:val="-1"/>
          <w:sz w:val="24"/>
          <w:lang w:eastAsia="en-US"/>
        </w:rPr>
        <w:t>______________ Ю.В. Каричев</w:t>
      </w: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Default="004D106E" w:rsidP="004D106E">
      <w:pPr>
        <w:shd w:val="clear" w:color="auto" w:fill="FFFFFF"/>
        <w:tabs>
          <w:tab w:val="left" w:leader="underscore" w:pos="0"/>
          <w:tab w:val="left" w:pos="3318"/>
        </w:tabs>
        <w:ind w:left="36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4D106E" w:rsidRPr="004D106E" w:rsidRDefault="004D106E" w:rsidP="004D106E">
      <w:pPr>
        <w:suppressAutoHyphens/>
        <w:autoSpaceDE w:val="0"/>
        <w:spacing w:line="360" w:lineRule="auto"/>
        <w:ind w:firstLine="709"/>
        <w:jc w:val="center"/>
        <w:rPr>
          <w:rFonts w:cs="Arial"/>
          <w:szCs w:val="28"/>
          <w:lang w:eastAsia="zh-CN"/>
        </w:rPr>
      </w:pPr>
      <w:r w:rsidRPr="004D106E">
        <w:rPr>
          <w:rFonts w:cs="Arial"/>
          <w:szCs w:val="28"/>
          <w:lang w:eastAsia="zh-CN"/>
        </w:rPr>
        <w:lastRenderedPageBreak/>
        <w:t>СОВЕТ ДЕПУТАТОВ                                                                               МЕДВЕДСКОГО СЕЛЬСОВЕТА                                                         ЧЕРЕПАНОВСКОГО РАЙОНА                                                   НОВОСИБИРСКОЙ ОБЛАСТИ</w:t>
      </w:r>
    </w:p>
    <w:p w:rsidR="004D106E" w:rsidRPr="004D106E" w:rsidRDefault="004D106E" w:rsidP="004D106E">
      <w:pPr>
        <w:jc w:val="center"/>
        <w:rPr>
          <w:rFonts w:eastAsia="Calibri"/>
          <w:szCs w:val="28"/>
          <w:lang w:eastAsia="en-US"/>
        </w:rPr>
      </w:pPr>
      <w:r w:rsidRPr="004D106E">
        <w:rPr>
          <w:rFonts w:eastAsia="Calibri"/>
          <w:szCs w:val="28"/>
          <w:lang w:eastAsia="en-US"/>
        </w:rPr>
        <w:t xml:space="preserve">(шестого созыва)  </w:t>
      </w:r>
    </w:p>
    <w:p w:rsidR="004D106E" w:rsidRPr="004D106E" w:rsidRDefault="004D106E" w:rsidP="004D106E">
      <w:pPr>
        <w:jc w:val="center"/>
        <w:rPr>
          <w:rFonts w:eastAsia="Calibri"/>
          <w:szCs w:val="28"/>
          <w:lang w:eastAsia="en-US"/>
        </w:rPr>
      </w:pPr>
    </w:p>
    <w:p w:rsidR="004D106E" w:rsidRPr="004D106E" w:rsidRDefault="004D106E" w:rsidP="004D106E">
      <w:pPr>
        <w:jc w:val="center"/>
        <w:rPr>
          <w:szCs w:val="28"/>
          <w:lang w:eastAsia="en-US"/>
        </w:rPr>
      </w:pPr>
      <w:r w:rsidRPr="004D106E">
        <w:rPr>
          <w:szCs w:val="28"/>
          <w:lang w:eastAsia="en-US"/>
        </w:rPr>
        <w:t>РЕШЕНИЕ</w:t>
      </w:r>
    </w:p>
    <w:p w:rsidR="004D106E" w:rsidRPr="004D106E" w:rsidRDefault="004D106E" w:rsidP="004D106E">
      <w:pPr>
        <w:jc w:val="center"/>
        <w:rPr>
          <w:szCs w:val="28"/>
          <w:lang w:eastAsia="en-US"/>
        </w:rPr>
      </w:pPr>
      <w:r w:rsidRPr="004D106E">
        <w:rPr>
          <w:szCs w:val="28"/>
          <w:lang w:eastAsia="en-US"/>
        </w:rPr>
        <w:t xml:space="preserve">Двадцать восьмой сессии </w:t>
      </w:r>
    </w:p>
    <w:p w:rsidR="004D106E" w:rsidRPr="004D106E" w:rsidRDefault="004D106E" w:rsidP="004D106E">
      <w:pPr>
        <w:rPr>
          <w:rFonts w:eastAsia="Calibri"/>
          <w:b/>
          <w:szCs w:val="28"/>
          <w:lang w:eastAsia="en-US"/>
        </w:rPr>
      </w:pPr>
    </w:p>
    <w:p w:rsidR="004D106E" w:rsidRPr="004D106E" w:rsidRDefault="004D106E" w:rsidP="004D106E">
      <w:pPr>
        <w:jc w:val="center"/>
        <w:rPr>
          <w:rFonts w:eastAsia="Calibri"/>
          <w:b/>
          <w:szCs w:val="28"/>
          <w:lang w:eastAsia="en-US"/>
        </w:rPr>
      </w:pPr>
    </w:p>
    <w:p w:rsidR="004D106E" w:rsidRPr="004D106E" w:rsidRDefault="004D106E" w:rsidP="004D106E">
      <w:pPr>
        <w:jc w:val="center"/>
        <w:rPr>
          <w:rFonts w:eastAsia="Calibri"/>
          <w:b/>
          <w:sz w:val="6"/>
          <w:szCs w:val="6"/>
          <w:lang w:eastAsia="en-US"/>
        </w:rPr>
      </w:pPr>
    </w:p>
    <w:p w:rsidR="004D106E" w:rsidRPr="004D106E" w:rsidRDefault="004D106E" w:rsidP="004D106E">
      <w:pPr>
        <w:rPr>
          <w:rFonts w:eastAsia="Calibri"/>
          <w:szCs w:val="28"/>
          <w:lang w:eastAsia="en-US"/>
        </w:rPr>
      </w:pPr>
      <w:r w:rsidRPr="004D106E">
        <w:rPr>
          <w:rFonts w:eastAsia="Calibri"/>
          <w:szCs w:val="28"/>
          <w:lang w:eastAsia="en-US"/>
        </w:rPr>
        <w:t>18.11.2022г.                                 с. Медведское                                      № 3</w:t>
      </w:r>
    </w:p>
    <w:p w:rsidR="004D106E" w:rsidRPr="004D106E" w:rsidRDefault="004D106E" w:rsidP="004D106E">
      <w:pPr>
        <w:rPr>
          <w:rFonts w:eastAsia="Calibri"/>
          <w:szCs w:val="28"/>
          <w:lang w:eastAsia="en-US"/>
        </w:rPr>
      </w:pPr>
    </w:p>
    <w:p w:rsidR="004D106E" w:rsidRPr="004D106E" w:rsidRDefault="004D106E" w:rsidP="004D106E">
      <w:pPr>
        <w:ind w:firstLine="567"/>
        <w:jc w:val="center"/>
        <w:rPr>
          <w:rFonts w:eastAsia="Calibri"/>
          <w:szCs w:val="28"/>
          <w:lang w:eastAsia="en-US"/>
        </w:rPr>
      </w:pPr>
      <w:r w:rsidRPr="004D106E">
        <w:rPr>
          <w:rFonts w:eastAsia="Calibri"/>
          <w:szCs w:val="28"/>
          <w:lang w:eastAsia="en-US"/>
        </w:rPr>
        <w:t xml:space="preserve">Об избрании депутатов в состав постоянных комиссий  Совета депутатов Медведского сельсовета Черепановского района                 Новосибирской области </w:t>
      </w:r>
    </w:p>
    <w:p w:rsidR="004D106E" w:rsidRPr="004D106E" w:rsidRDefault="004D106E" w:rsidP="004D106E">
      <w:pPr>
        <w:ind w:firstLine="567"/>
        <w:jc w:val="center"/>
        <w:rPr>
          <w:rFonts w:eastAsia="Calibri"/>
          <w:szCs w:val="28"/>
          <w:lang w:eastAsia="en-US"/>
        </w:rPr>
      </w:pPr>
    </w:p>
    <w:p w:rsidR="004D106E" w:rsidRPr="004D106E" w:rsidRDefault="004D106E" w:rsidP="004D106E">
      <w:pPr>
        <w:ind w:firstLine="709"/>
        <w:jc w:val="both"/>
        <w:rPr>
          <w:rFonts w:eastAsia="Calibri"/>
          <w:szCs w:val="28"/>
          <w:lang w:eastAsia="en-US"/>
        </w:rPr>
      </w:pPr>
      <w:r w:rsidRPr="004D106E">
        <w:rPr>
          <w:rFonts w:eastAsia="Calibri"/>
          <w:szCs w:val="28"/>
          <w:lang w:eastAsia="en-US"/>
        </w:rPr>
        <w:t>Руководствуясь ст.9,10 регламента Совета депутатов Медведского сельсовета Черепановского района Новосибирской области от 01.04.2010г.,  Совет депутатов Медведского сельсовета Черепановского района Новосибирской области РЕШИЛ:</w:t>
      </w:r>
    </w:p>
    <w:p w:rsidR="004D106E" w:rsidRPr="004D106E" w:rsidRDefault="004D106E" w:rsidP="004D106E">
      <w:pPr>
        <w:spacing w:after="160" w:line="252" w:lineRule="auto"/>
        <w:jc w:val="both"/>
        <w:rPr>
          <w:rFonts w:ascii="Calibri" w:eastAsia="Calibri" w:hAnsi="Calibri"/>
          <w:szCs w:val="28"/>
          <w:lang w:eastAsia="en-US"/>
        </w:rPr>
      </w:pPr>
      <w:r w:rsidRPr="004D106E">
        <w:rPr>
          <w:rFonts w:eastAsia="Calibri"/>
          <w:szCs w:val="28"/>
          <w:lang w:eastAsia="en-US"/>
        </w:rPr>
        <w:t xml:space="preserve">   1. Избрать в состав постоянной комиссии по бюджетной, налоговой и финансовой политике по муниципальной собственности и земельным вопросам: </w:t>
      </w:r>
      <w:proofErr w:type="spellStart"/>
      <w:r w:rsidRPr="004D106E">
        <w:rPr>
          <w:rFonts w:eastAsia="Calibri"/>
          <w:szCs w:val="28"/>
          <w:lang w:eastAsia="en-US"/>
        </w:rPr>
        <w:t>Злотина</w:t>
      </w:r>
      <w:proofErr w:type="spellEnd"/>
      <w:r w:rsidRPr="004D106E">
        <w:rPr>
          <w:rFonts w:eastAsia="Calibri"/>
          <w:szCs w:val="28"/>
          <w:lang w:eastAsia="en-US"/>
        </w:rPr>
        <w:t xml:space="preserve"> В.Д., </w:t>
      </w:r>
      <w:proofErr w:type="spellStart"/>
      <w:r w:rsidRPr="004D106E">
        <w:rPr>
          <w:rFonts w:eastAsia="Calibri"/>
          <w:szCs w:val="28"/>
          <w:lang w:eastAsia="en-US"/>
        </w:rPr>
        <w:t>Плешивцеву</w:t>
      </w:r>
      <w:proofErr w:type="spellEnd"/>
      <w:r w:rsidRPr="004D106E">
        <w:rPr>
          <w:rFonts w:eastAsia="Calibri"/>
          <w:szCs w:val="28"/>
          <w:lang w:eastAsia="en-US"/>
        </w:rPr>
        <w:t xml:space="preserve"> Н.А., </w:t>
      </w:r>
      <w:proofErr w:type="spellStart"/>
      <w:r w:rsidRPr="004D106E">
        <w:rPr>
          <w:rFonts w:eastAsia="Calibri"/>
          <w:szCs w:val="28"/>
          <w:lang w:eastAsia="en-US"/>
        </w:rPr>
        <w:t>Кусяк</w:t>
      </w:r>
      <w:proofErr w:type="spellEnd"/>
      <w:r w:rsidRPr="004D106E">
        <w:rPr>
          <w:rFonts w:eastAsia="Calibri"/>
          <w:szCs w:val="28"/>
          <w:lang w:eastAsia="en-US"/>
        </w:rPr>
        <w:t xml:space="preserve"> А.С.</w:t>
      </w:r>
    </w:p>
    <w:p w:rsidR="004D106E" w:rsidRPr="004D106E" w:rsidRDefault="004D106E" w:rsidP="004D106E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4D106E">
        <w:rPr>
          <w:rFonts w:eastAsia="Calibri"/>
          <w:szCs w:val="28"/>
          <w:lang w:eastAsia="en-US"/>
        </w:rPr>
        <w:t xml:space="preserve">   2. Избрать в состав постоянной комиссии по жилищно-коммунальному хозяйству, благоустройству  и социальному развитию: </w:t>
      </w:r>
      <w:proofErr w:type="spellStart"/>
      <w:r w:rsidRPr="004D106E">
        <w:rPr>
          <w:rFonts w:eastAsia="Calibri"/>
          <w:szCs w:val="28"/>
          <w:lang w:eastAsia="en-US"/>
        </w:rPr>
        <w:t>Кадимова</w:t>
      </w:r>
      <w:proofErr w:type="spellEnd"/>
      <w:r w:rsidRPr="004D106E">
        <w:rPr>
          <w:rFonts w:eastAsia="Calibri"/>
          <w:szCs w:val="28"/>
          <w:lang w:eastAsia="en-US"/>
        </w:rPr>
        <w:t xml:space="preserve"> Р.Н., Решетникова А.М., </w:t>
      </w:r>
      <w:proofErr w:type="spellStart"/>
      <w:r w:rsidRPr="004D106E">
        <w:rPr>
          <w:rFonts w:eastAsia="Calibri"/>
          <w:szCs w:val="28"/>
          <w:lang w:eastAsia="en-US"/>
        </w:rPr>
        <w:t>Газину</w:t>
      </w:r>
      <w:proofErr w:type="spellEnd"/>
      <w:r w:rsidRPr="004D106E">
        <w:rPr>
          <w:rFonts w:eastAsia="Calibri"/>
          <w:szCs w:val="28"/>
          <w:lang w:eastAsia="en-US"/>
        </w:rPr>
        <w:t xml:space="preserve"> Н.А.</w:t>
      </w:r>
    </w:p>
    <w:p w:rsidR="004D106E" w:rsidRPr="004D106E" w:rsidRDefault="004D106E" w:rsidP="004D106E">
      <w:pPr>
        <w:spacing w:line="276" w:lineRule="auto"/>
        <w:jc w:val="both"/>
        <w:rPr>
          <w:rFonts w:eastAsia="Calibri"/>
          <w:szCs w:val="28"/>
          <w:lang w:eastAsia="en-US"/>
        </w:rPr>
      </w:pPr>
    </w:p>
    <w:p w:rsidR="004D106E" w:rsidRPr="004D106E" w:rsidRDefault="004D106E" w:rsidP="004D106E">
      <w:pPr>
        <w:spacing w:line="276" w:lineRule="auto"/>
        <w:jc w:val="both"/>
        <w:rPr>
          <w:rFonts w:eastAsia="Calibri"/>
          <w:szCs w:val="28"/>
          <w:lang w:eastAsia="en-US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D106E" w:rsidRPr="004D106E" w:rsidTr="00822D34">
        <w:tc>
          <w:tcPr>
            <w:tcW w:w="4644" w:type="dxa"/>
          </w:tcPr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  <w:bookmarkStart w:id="0" w:name="_GoBack"/>
            <w:bookmarkEnd w:id="0"/>
          </w:p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4D106E">
              <w:rPr>
                <w:rFonts w:eastAsia="Calibri"/>
                <w:color w:val="000000"/>
                <w:szCs w:val="28"/>
                <w:lang w:eastAsia="en-US"/>
              </w:rPr>
              <w:t xml:space="preserve">Председатель Совета депутатов          </w:t>
            </w:r>
            <w:r w:rsidRPr="004D106E">
              <w:rPr>
                <w:rFonts w:eastAsia="Calibri"/>
                <w:iCs/>
                <w:color w:val="000000"/>
                <w:szCs w:val="28"/>
                <w:lang w:eastAsia="en-US"/>
              </w:rPr>
              <w:t>Медведского сельсовета Черепановского района Новосибирской области</w:t>
            </w:r>
            <w:r w:rsidRPr="004D106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4D106E">
              <w:rPr>
                <w:rFonts w:eastAsia="Calibri"/>
                <w:color w:val="000000"/>
                <w:szCs w:val="28"/>
                <w:lang w:eastAsia="en-US"/>
              </w:rPr>
              <w:t>Глава</w:t>
            </w:r>
            <w:r w:rsidRPr="004D106E">
              <w:rPr>
                <w:rFonts w:eastAsia="Calibri"/>
                <w:i/>
                <w:iCs/>
                <w:color w:val="000000"/>
                <w:szCs w:val="28"/>
                <w:lang w:eastAsia="en-US"/>
              </w:rPr>
              <w:t xml:space="preserve"> </w:t>
            </w:r>
            <w:r w:rsidRPr="004D106E">
              <w:rPr>
                <w:rFonts w:eastAsia="Calibri"/>
                <w:iCs/>
                <w:color w:val="000000"/>
                <w:szCs w:val="28"/>
                <w:lang w:eastAsia="en-US"/>
              </w:rPr>
              <w:t>Медведского сельсовета Черепановского района Новосибирской области</w:t>
            </w:r>
            <w:r w:rsidRPr="004D106E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</w:tc>
      </w:tr>
      <w:tr w:rsidR="004D106E" w:rsidRPr="004D106E" w:rsidTr="00822D34">
        <w:trPr>
          <w:trHeight w:val="724"/>
        </w:trPr>
        <w:tc>
          <w:tcPr>
            <w:tcW w:w="4644" w:type="dxa"/>
            <w:hideMark/>
          </w:tcPr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4D106E">
              <w:rPr>
                <w:rFonts w:eastAsia="Calibri"/>
                <w:color w:val="000000"/>
                <w:szCs w:val="28"/>
                <w:lang w:eastAsia="en-US"/>
              </w:rPr>
              <w:t>______________ А.Л. Руппель</w:t>
            </w:r>
          </w:p>
        </w:tc>
        <w:tc>
          <w:tcPr>
            <w:tcW w:w="567" w:type="dxa"/>
          </w:tcPr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4D106E" w:rsidRPr="004D106E" w:rsidRDefault="004D106E" w:rsidP="004D106E">
            <w:pPr>
              <w:spacing w:after="160" w:line="252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4D106E">
              <w:rPr>
                <w:rFonts w:eastAsia="Calibri"/>
                <w:color w:val="000000"/>
                <w:szCs w:val="28"/>
                <w:lang w:eastAsia="en-US"/>
              </w:rPr>
              <w:t>______________ Ю.В. Каричев</w:t>
            </w:r>
          </w:p>
        </w:tc>
      </w:tr>
    </w:tbl>
    <w:p w:rsidR="004D106E" w:rsidRPr="004D106E" w:rsidRDefault="004D106E" w:rsidP="004D106E">
      <w:pPr>
        <w:spacing w:after="160" w:line="252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0721" w:rsidRDefault="00AB0721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7D5C1C" w:rsidRDefault="007D5C1C" w:rsidP="007D5C1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r w:rsidR="0073560B">
        <w:rPr>
          <w:b/>
          <w:i/>
          <w:sz w:val="20"/>
          <w:szCs w:val="20"/>
          <w:highlight w:val="yellow"/>
        </w:rPr>
        <w:t>Кондратьева</w:t>
      </w:r>
      <w:r w:rsidR="009A274F">
        <w:rPr>
          <w:b/>
          <w:i/>
          <w:sz w:val="20"/>
          <w:szCs w:val="20"/>
          <w:highlight w:val="yellow"/>
        </w:rPr>
        <w:t xml:space="preserve"> </w:t>
      </w:r>
      <w:r w:rsidR="0073560B">
        <w:rPr>
          <w:b/>
          <w:i/>
          <w:sz w:val="20"/>
          <w:szCs w:val="20"/>
          <w:highlight w:val="yellow"/>
        </w:rPr>
        <w:t>Г.С.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A8" w:rsidRDefault="007443A8" w:rsidP="00321317">
      <w:r>
        <w:separator/>
      </w:r>
    </w:p>
  </w:endnote>
  <w:endnote w:type="continuationSeparator" w:id="0">
    <w:p w:rsidR="007443A8" w:rsidRDefault="007443A8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A8" w:rsidRDefault="007443A8" w:rsidP="00321317">
      <w:r>
        <w:separator/>
      </w:r>
    </w:p>
  </w:footnote>
  <w:footnote w:type="continuationSeparator" w:id="0">
    <w:p w:rsidR="007443A8" w:rsidRDefault="007443A8" w:rsidP="003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794E37"/>
    <w:multiLevelType w:val="hybridMultilevel"/>
    <w:tmpl w:val="2F4CDBA6"/>
    <w:lvl w:ilvl="0" w:tplc="6954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88B"/>
    <w:multiLevelType w:val="hybridMultilevel"/>
    <w:tmpl w:val="5DFE52D4"/>
    <w:lvl w:ilvl="0" w:tplc="FB2A2F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A0A18EE"/>
    <w:multiLevelType w:val="hybridMultilevel"/>
    <w:tmpl w:val="E1A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F1A5E13"/>
    <w:multiLevelType w:val="multilevel"/>
    <w:tmpl w:val="0419001F"/>
    <w:numStyleLink w:val="111111"/>
  </w:abstractNum>
  <w:abstractNum w:abstractNumId="14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070B85"/>
    <w:multiLevelType w:val="hybridMultilevel"/>
    <w:tmpl w:val="E1A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2"/>
  </w:num>
  <w:num w:numId="11">
    <w:abstractNumId w:val="6"/>
  </w:num>
  <w:num w:numId="12">
    <w:abstractNumId w:val="7"/>
  </w:num>
  <w:num w:numId="13">
    <w:abstractNumId w:val="25"/>
  </w:num>
  <w:num w:numId="14">
    <w:abstractNumId w:val="28"/>
  </w:num>
  <w:num w:numId="15">
    <w:abstractNumId w:val="18"/>
  </w:num>
  <w:num w:numId="16">
    <w:abstractNumId w:val="30"/>
  </w:num>
  <w:num w:numId="17">
    <w:abstractNumId w:val="3"/>
  </w:num>
  <w:num w:numId="18">
    <w:abstractNumId w:val="31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29"/>
  </w:num>
  <w:num w:numId="24">
    <w:abstractNumId w:val="24"/>
  </w:num>
  <w:num w:numId="25">
    <w:abstractNumId w:val="1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21"/>
  </w:num>
  <w:num w:numId="29">
    <w:abstractNumId w:val="22"/>
  </w:num>
  <w:num w:numId="30">
    <w:abstractNumId w:val="20"/>
  </w:num>
  <w:num w:numId="31">
    <w:abstractNumId w:val="11"/>
  </w:num>
  <w:num w:numId="32">
    <w:abstractNumId w:val="10"/>
  </w:num>
  <w:num w:numId="33">
    <w:abstractNumId w:val="5"/>
  </w:num>
  <w:num w:numId="34">
    <w:abstractNumId w:val="23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30D90"/>
    <w:rsid w:val="000F6665"/>
    <w:rsid w:val="001019A8"/>
    <w:rsid w:val="001121BA"/>
    <w:rsid w:val="001370DC"/>
    <w:rsid w:val="001836EA"/>
    <w:rsid w:val="001D6855"/>
    <w:rsid w:val="00255A05"/>
    <w:rsid w:val="002E1B12"/>
    <w:rsid w:val="00321317"/>
    <w:rsid w:val="003572FC"/>
    <w:rsid w:val="003635A7"/>
    <w:rsid w:val="003A41C6"/>
    <w:rsid w:val="003C20CB"/>
    <w:rsid w:val="003D25F9"/>
    <w:rsid w:val="003F5E7E"/>
    <w:rsid w:val="003F7482"/>
    <w:rsid w:val="00401C1F"/>
    <w:rsid w:val="004101F2"/>
    <w:rsid w:val="00424A71"/>
    <w:rsid w:val="004778DE"/>
    <w:rsid w:val="00491163"/>
    <w:rsid w:val="00496E01"/>
    <w:rsid w:val="004D106E"/>
    <w:rsid w:val="0055749A"/>
    <w:rsid w:val="005633A0"/>
    <w:rsid w:val="00577FD0"/>
    <w:rsid w:val="00607755"/>
    <w:rsid w:val="006517B3"/>
    <w:rsid w:val="006538D2"/>
    <w:rsid w:val="006C1820"/>
    <w:rsid w:val="006F44E1"/>
    <w:rsid w:val="00717793"/>
    <w:rsid w:val="0073560B"/>
    <w:rsid w:val="007443A8"/>
    <w:rsid w:val="0076767A"/>
    <w:rsid w:val="007D5C1C"/>
    <w:rsid w:val="007E0DCC"/>
    <w:rsid w:val="007F7EF5"/>
    <w:rsid w:val="00811D03"/>
    <w:rsid w:val="00816676"/>
    <w:rsid w:val="0084233A"/>
    <w:rsid w:val="00866990"/>
    <w:rsid w:val="00876D82"/>
    <w:rsid w:val="008F6746"/>
    <w:rsid w:val="0090256C"/>
    <w:rsid w:val="009201AA"/>
    <w:rsid w:val="00935E80"/>
    <w:rsid w:val="009A1E9B"/>
    <w:rsid w:val="009A274F"/>
    <w:rsid w:val="009E0C66"/>
    <w:rsid w:val="00A1696F"/>
    <w:rsid w:val="00A21AE9"/>
    <w:rsid w:val="00A376F8"/>
    <w:rsid w:val="00A45E55"/>
    <w:rsid w:val="00A718F4"/>
    <w:rsid w:val="00A910C7"/>
    <w:rsid w:val="00A93439"/>
    <w:rsid w:val="00AB0721"/>
    <w:rsid w:val="00AF1A01"/>
    <w:rsid w:val="00B15CC2"/>
    <w:rsid w:val="00B65882"/>
    <w:rsid w:val="00B802F4"/>
    <w:rsid w:val="00BB63CB"/>
    <w:rsid w:val="00BC686B"/>
    <w:rsid w:val="00BF3559"/>
    <w:rsid w:val="00C95385"/>
    <w:rsid w:val="00CC2682"/>
    <w:rsid w:val="00CE618B"/>
    <w:rsid w:val="00D04B6A"/>
    <w:rsid w:val="00D17B52"/>
    <w:rsid w:val="00DB0A9A"/>
    <w:rsid w:val="00DC4307"/>
    <w:rsid w:val="00E1710E"/>
    <w:rsid w:val="00E21175"/>
    <w:rsid w:val="00E447E3"/>
    <w:rsid w:val="00E66533"/>
    <w:rsid w:val="00E80760"/>
    <w:rsid w:val="00EE5CB7"/>
    <w:rsid w:val="00EF0A52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39"/>
    <w:rsid w:val="009025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9201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34">
    <w:name w:val="Нет списка3"/>
    <w:next w:val="a2"/>
    <w:semiHidden/>
    <w:unhideWhenUsed/>
    <w:rsid w:val="00866990"/>
  </w:style>
  <w:style w:type="table" w:customStyle="1" w:styleId="71">
    <w:name w:val="Сетка таблицы7"/>
    <w:basedOn w:val="a1"/>
    <w:next w:val="aa"/>
    <w:rsid w:val="0086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1 / 1.1 / 1.1.13"/>
    <w:basedOn w:val="a2"/>
    <w:next w:val="111111"/>
    <w:rsid w:val="00866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39"/>
    <w:rsid w:val="009025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9201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34">
    <w:name w:val="Нет списка3"/>
    <w:next w:val="a2"/>
    <w:semiHidden/>
    <w:unhideWhenUsed/>
    <w:rsid w:val="00866990"/>
  </w:style>
  <w:style w:type="table" w:customStyle="1" w:styleId="71">
    <w:name w:val="Сетка таблицы7"/>
    <w:basedOn w:val="a1"/>
    <w:next w:val="aa"/>
    <w:rsid w:val="0086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1 / 1.1 / 1.1.13"/>
    <w:basedOn w:val="a2"/>
    <w:next w:val="111111"/>
    <w:rsid w:val="0086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2022-11-23T09:46:00Z</dcterms:created>
  <dcterms:modified xsi:type="dcterms:W3CDTF">2022-11-23T09:46:00Z</dcterms:modified>
</cp:coreProperties>
</file>