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452" w:rsidRPr="0012443F" w:rsidRDefault="00187452" w:rsidP="00187452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АДМИНИСТРАЦИЯ </w:t>
      </w:r>
      <w:r w:rsidRPr="0012443F">
        <w:rPr>
          <w:rFonts w:ascii="Times New Roman" w:hAnsi="Times New Roman"/>
          <w:sz w:val="28"/>
        </w:rPr>
        <w:t>МЕДВЕДСКОГО СЕЛЬСОВЕТА</w:t>
      </w:r>
    </w:p>
    <w:p w:rsidR="00187452" w:rsidRPr="0012443F" w:rsidRDefault="00187452" w:rsidP="00187452">
      <w:pPr>
        <w:pStyle w:val="a3"/>
        <w:jc w:val="center"/>
        <w:rPr>
          <w:rFonts w:ascii="Times New Roman" w:hAnsi="Times New Roman"/>
          <w:sz w:val="28"/>
        </w:rPr>
      </w:pPr>
      <w:r w:rsidRPr="0012443F">
        <w:rPr>
          <w:rFonts w:ascii="Times New Roman" w:hAnsi="Times New Roman"/>
          <w:sz w:val="28"/>
        </w:rPr>
        <w:t>ЧЕРЕПАНОВ</w:t>
      </w:r>
      <w:r>
        <w:rPr>
          <w:rFonts w:ascii="Times New Roman" w:hAnsi="Times New Roman"/>
          <w:sz w:val="28"/>
        </w:rPr>
        <w:t xml:space="preserve">СКОГО РАЙОНА  </w:t>
      </w:r>
      <w:r w:rsidRPr="0012443F">
        <w:rPr>
          <w:rFonts w:ascii="Times New Roman" w:hAnsi="Times New Roman"/>
          <w:sz w:val="28"/>
        </w:rPr>
        <w:t>НОВОСИБИРСКОЙ ОБЛАСТИ</w:t>
      </w:r>
    </w:p>
    <w:p w:rsidR="00187452" w:rsidRPr="0012443F" w:rsidRDefault="00187452" w:rsidP="00187452">
      <w:pPr>
        <w:jc w:val="center"/>
        <w:rPr>
          <w:rFonts w:ascii="Times New Roman" w:hAnsi="Times New Roman" w:cs="Times New Roman"/>
          <w:sz w:val="28"/>
        </w:rPr>
      </w:pPr>
    </w:p>
    <w:p w:rsidR="00187452" w:rsidRPr="0012443F" w:rsidRDefault="00187452" w:rsidP="00187452">
      <w:pPr>
        <w:jc w:val="center"/>
        <w:rPr>
          <w:rFonts w:ascii="Times New Roman" w:hAnsi="Times New Roman" w:cs="Times New Roman"/>
          <w:sz w:val="32"/>
        </w:rPr>
      </w:pPr>
      <w:r w:rsidRPr="0012443F">
        <w:rPr>
          <w:rFonts w:ascii="Times New Roman" w:hAnsi="Times New Roman" w:cs="Times New Roman"/>
          <w:sz w:val="32"/>
        </w:rPr>
        <w:t>ПОСТАНОВЛЕНИЕ</w:t>
      </w:r>
    </w:p>
    <w:p w:rsidR="00187452" w:rsidRPr="0012443F" w:rsidRDefault="00187452" w:rsidP="00187452">
      <w:pPr>
        <w:jc w:val="center"/>
        <w:rPr>
          <w:rFonts w:ascii="Times New Roman" w:hAnsi="Times New Roman" w:cs="Times New Roman"/>
          <w:sz w:val="28"/>
        </w:rPr>
      </w:pPr>
      <w:r w:rsidRPr="0012443F">
        <w:rPr>
          <w:rFonts w:ascii="Times New Roman" w:hAnsi="Times New Roman" w:cs="Times New Roman"/>
          <w:sz w:val="28"/>
        </w:rPr>
        <w:t xml:space="preserve">от 07.10.2012         № 87 </w:t>
      </w:r>
    </w:p>
    <w:p w:rsidR="00187452" w:rsidRPr="0012443F" w:rsidRDefault="00187452" w:rsidP="00187452">
      <w:pPr>
        <w:jc w:val="center"/>
        <w:rPr>
          <w:rFonts w:ascii="Times New Roman" w:hAnsi="Times New Roman" w:cs="Times New Roman"/>
          <w:sz w:val="28"/>
          <w:lang w:eastAsia="ru-RU"/>
        </w:rPr>
      </w:pPr>
      <w:r w:rsidRPr="0012443F">
        <w:rPr>
          <w:rFonts w:ascii="Times New Roman" w:hAnsi="Times New Roman" w:cs="Times New Roman"/>
          <w:sz w:val="28"/>
        </w:rPr>
        <w:t>Об утверждении</w:t>
      </w:r>
      <w:r w:rsidRPr="0012443F">
        <w:rPr>
          <w:rFonts w:ascii="Times New Roman" w:hAnsi="Times New Roman" w:cs="Times New Roman"/>
          <w:sz w:val="28"/>
          <w:lang w:eastAsia="ru-RU"/>
        </w:rPr>
        <w:t xml:space="preserve"> Порядка уведомления работодателя о фактах обращения в целях склонения муниципального служащего к совершению коррупционных правонарушений</w:t>
      </w:r>
    </w:p>
    <w:p w:rsidR="00187452" w:rsidRPr="0012443F" w:rsidRDefault="00187452" w:rsidP="00187452">
      <w:pPr>
        <w:ind w:firstLine="708"/>
        <w:rPr>
          <w:rFonts w:ascii="Times New Roman" w:hAnsi="Times New Roman" w:cs="Times New Roman"/>
          <w:sz w:val="28"/>
        </w:rPr>
      </w:pPr>
      <w:r w:rsidRPr="0012443F">
        <w:rPr>
          <w:rFonts w:ascii="Times New Roman" w:hAnsi="Times New Roman" w:cs="Times New Roman"/>
          <w:sz w:val="28"/>
        </w:rPr>
        <w:t>В соответствии  со статьей 11.1Федерального закона от  25 декабря 2008 г. № 273-ФЗ «О противодействии коррупции», а также в целях повышения мер по  противодействию коррупции, ПОСТАНОВЛЯЮ:</w:t>
      </w:r>
    </w:p>
    <w:p w:rsidR="00187452" w:rsidRPr="0012443F" w:rsidRDefault="00187452" w:rsidP="00187452">
      <w:pPr>
        <w:ind w:firstLine="708"/>
        <w:rPr>
          <w:rFonts w:ascii="Times New Roman" w:hAnsi="Times New Roman" w:cs="Times New Roman"/>
          <w:sz w:val="28"/>
          <w:lang w:eastAsia="ru-RU"/>
        </w:rPr>
      </w:pPr>
      <w:r w:rsidRPr="0012443F">
        <w:rPr>
          <w:rFonts w:ascii="Times New Roman" w:hAnsi="Times New Roman" w:cs="Times New Roman"/>
          <w:sz w:val="28"/>
        </w:rPr>
        <w:t>1.Утвердить</w:t>
      </w:r>
      <w:r w:rsidRPr="0012443F">
        <w:rPr>
          <w:rFonts w:ascii="Times New Roman" w:hAnsi="Times New Roman" w:cs="Times New Roman"/>
          <w:sz w:val="28"/>
          <w:lang w:eastAsia="ru-RU"/>
        </w:rPr>
        <w:t xml:space="preserve"> Порядок уведомления работодателя о фактах обращения в целях склонения муниципального служащего к совершению коррупционных правонарушений. (Приложение № 1).</w:t>
      </w:r>
    </w:p>
    <w:p w:rsidR="00187452" w:rsidRPr="0012443F" w:rsidRDefault="00187452" w:rsidP="00187452">
      <w:pPr>
        <w:ind w:firstLine="708"/>
        <w:rPr>
          <w:rFonts w:ascii="Times New Roman" w:hAnsi="Times New Roman" w:cs="Times New Roman"/>
          <w:sz w:val="28"/>
          <w:lang w:eastAsia="ru-RU"/>
        </w:rPr>
      </w:pPr>
      <w:r w:rsidRPr="0012443F">
        <w:rPr>
          <w:rFonts w:ascii="Times New Roman" w:hAnsi="Times New Roman" w:cs="Times New Roman"/>
          <w:sz w:val="28"/>
          <w:lang w:eastAsia="ru-RU"/>
        </w:rPr>
        <w:t xml:space="preserve">2. </w:t>
      </w:r>
      <w:proofErr w:type="gramStart"/>
      <w:r w:rsidRPr="0012443F">
        <w:rPr>
          <w:rFonts w:ascii="Times New Roman" w:hAnsi="Times New Roman" w:cs="Times New Roman"/>
          <w:sz w:val="28"/>
          <w:lang w:eastAsia="ru-RU"/>
        </w:rPr>
        <w:t>Контроль за</w:t>
      </w:r>
      <w:proofErr w:type="gramEnd"/>
      <w:r w:rsidRPr="0012443F">
        <w:rPr>
          <w:rFonts w:ascii="Times New Roman" w:hAnsi="Times New Roman" w:cs="Times New Roman"/>
          <w:sz w:val="28"/>
          <w:lang w:eastAsia="ru-RU"/>
        </w:rPr>
        <w:t xml:space="preserve"> исполнением возложить на специалиста </w:t>
      </w:r>
      <w:proofErr w:type="spellStart"/>
      <w:r w:rsidRPr="0012443F">
        <w:rPr>
          <w:rFonts w:ascii="Times New Roman" w:hAnsi="Times New Roman" w:cs="Times New Roman"/>
          <w:sz w:val="28"/>
          <w:lang w:eastAsia="ru-RU"/>
        </w:rPr>
        <w:t>Клюшову</w:t>
      </w:r>
      <w:proofErr w:type="spellEnd"/>
      <w:r w:rsidRPr="0012443F">
        <w:rPr>
          <w:rFonts w:ascii="Times New Roman" w:hAnsi="Times New Roman" w:cs="Times New Roman"/>
          <w:sz w:val="28"/>
          <w:lang w:eastAsia="ru-RU"/>
        </w:rPr>
        <w:t xml:space="preserve"> Г.Д.</w:t>
      </w:r>
    </w:p>
    <w:p w:rsidR="00187452" w:rsidRPr="0012443F" w:rsidRDefault="00187452" w:rsidP="00187452">
      <w:pPr>
        <w:ind w:firstLine="708"/>
        <w:rPr>
          <w:rFonts w:ascii="Times New Roman" w:hAnsi="Times New Roman" w:cs="Times New Roman"/>
          <w:sz w:val="28"/>
        </w:rPr>
      </w:pPr>
    </w:p>
    <w:p w:rsidR="00187452" w:rsidRPr="0012443F" w:rsidRDefault="00187452" w:rsidP="00187452">
      <w:pPr>
        <w:jc w:val="center"/>
        <w:rPr>
          <w:rFonts w:ascii="Times New Roman" w:hAnsi="Times New Roman" w:cs="Times New Roman"/>
          <w:sz w:val="28"/>
        </w:rPr>
      </w:pPr>
      <w:r w:rsidRPr="0012443F">
        <w:rPr>
          <w:rFonts w:ascii="Times New Roman" w:hAnsi="Times New Roman" w:cs="Times New Roman"/>
          <w:sz w:val="28"/>
        </w:rPr>
        <w:t>Глава Медведского сельсовета</w:t>
      </w:r>
      <w:r w:rsidRPr="0012443F">
        <w:rPr>
          <w:rFonts w:ascii="Times New Roman" w:hAnsi="Times New Roman" w:cs="Times New Roman"/>
          <w:sz w:val="28"/>
        </w:rPr>
        <w:tab/>
      </w:r>
      <w:r w:rsidRPr="0012443F">
        <w:rPr>
          <w:rFonts w:ascii="Times New Roman" w:hAnsi="Times New Roman" w:cs="Times New Roman"/>
          <w:sz w:val="28"/>
        </w:rPr>
        <w:tab/>
      </w:r>
      <w:r w:rsidRPr="0012443F">
        <w:rPr>
          <w:rFonts w:ascii="Times New Roman" w:hAnsi="Times New Roman" w:cs="Times New Roman"/>
          <w:sz w:val="28"/>
        </w:rPr>
        <w:tab/>
        <w:t xml:space="preserve">Ю.В. Каричев </w:t>
      </w:r>
    </w:p>
    <w:p w:rsidR="00187452" w:rsidRDefault="00187452" w:rsidP="00187452">
      <w:pPr>
        <w:jc w:val="center"/>
        <w:rPr>
          <w:sz w:val="21"/>
          <w:szCs w:val="21"/>
          <w:shd w:val="clear" w:color="auto" w:fill="EBEFF0"/>
        </w:rPr>
      </w:pPr>
    </w:p>
    <w:p w:rsidR="00187452" w:rsidRDefault="00187452" w:rsidP="00187452">
      <w:pPr>
        <w:jc w:val="center"/>
        <w:rPr>
          <w:sz w:val="21"/>
          <w:szCs w:val="21"/>
          <w:shd w:val="clear" w:color="auto" w:fill="EBEFF0"/>
        </w:rPr>
      </w:pPr>
    </w:p>
    <w:p w:rsidR="00187452" w:rsidRDefault="00187452" w:rsidP="00187452">
      <w:pPr>
        <w:jc w:val="center"/>
        <w:rPr>
          <w:sz w:val="21"/>
          <w:szCs w:val="21"/>
          <w:shd w:val="clear" w:color="auto" w:fill="EBEFF0"/>
        </w:rPr>
      </w:pPr>
    </w:p>
    <w:p w:rsidR="00187452" w:rsidRDefault="00187452" w:rsidP="00187452">
      <w:pPr>
        <w:jc w:val="center"/>
        <w:rPr>
          <w:sz w:val="21"/>
          <w:szCs w:val="21"/>
          <w:shd w:val="clear" w:color="auto" w:fill="EBEFF0"/>
        </w:rPr>
      </w:pPr>
    </w:p>
    <w:p w:rsidR="00187452" w:rsidRDefault="00187452" w:rsidP="00187452">
      <w:pPr>
        <w:jc w:val="center"/>
        <w:rPr>
          <w:sz w:val="21"/>
          <w:szCs w:val="21"/>
          <w:shd w:val="clear" w:color="auto" w:fill="EBEFF0"/>
        </w:rPr>
      </w:pPr>
    </w:p>
    <w:p w:rsidR="00187452" w:rsidRDefault="00187452" w:rsidP="00187452">
      <w:pPr>
        <w:jc w:val="center"/>
        <w:rPr>
          <w:sz w:val="21"/>
          <w:szCs w:val="21"/>
          <w:shd w:val="clear" w:color="auto" w:fill="EBEFF0"/>
        </w:rPr>
      </w:pPr>
    </w:p>
    <w:p w:rsidR="00187452" w:rsidRDefault="00187452" w:rsidP="00187452">
      <w:pPr>
        <w:jc w:val="center"/>
        <w:rPr>
          <w:sz w:val="21"/>
          <w:szCs w:val="21"/>
          <w:shd w:val="clear" w:color="auto" w:fill="EBEFF0"/>
        </w:rPr>
      </w:pPr>
    </w:p>
    <w:p w:rsidR="00187452" w:rsidRDefault="00187452" w:rsidP="00187452">
      <w:pPr>
        <w:jc w:val="center"/>
        <w:rPr>
          <w:sz w:val="21"/>
          <w:szCs w:val="21"/>
          <w:shd w:val="clear" w:color="auto" w:fill="EBEFF0"/>
        </w:rPr>
      </w:pPr>
    </w:p>
    <w:p w:rsidR="00187452" w:rsidRPr="00A64763" w:rsidRDefault="00187452" w:rsidP="00187452">
      <w:pPr>
        <w:jc w:val="center"/>
        <w:rPr>
          <w:rFonts w:ascii="Times New Roman" w:hAnsi="Times New Roman" w:cs="Times New Roman"/>
          <w:sz w:val="21"/>
          <w:szCs w:val="21"/>
          <w:shd w:val="clear" w:color="auto" w:fill="EBEFF0"/>
        </w:rPr>
      </w:pPr>
    </w:p>
    <w:p w:rsidR="00187452" w:rsidRPr="00A64763" w:rsidRDefault="00187452" w:rsidP="00187452">
      <w:pPr>
        <w:rPr>
          <w:rFonts w:ascii="Times New Roman" w:hAnsi="Times New Roman" w:cs="Times New Roman"/>
          <w:sz w:val="21"/>
          <w:szCs w:val="21"/>
          <w:shd w:val="clear" w:color="auto" w:fill="EBEFF0"/>
        </w:rPr>
      </w:pPr>
      <w:r w:rsidRPr="00A64763">
        <w:rPr>
          <w:rFonts w:ascii="Times New Roman" w:hAnsi="Times New Roman" w:cs="Times New Roman"/>
          <w:sz w:val="21"/>
          <w:szCs w:val="21"/>
          <w:shd w:val="clear" w:color="auto" w:fill="EBEFF0"/>
        </w:rPr>
        <w:t>Тимакова О.Ф.</w:t>
      </w:r>
    </w:p>
    <w:p w:rsidR="00187452" w:rsidRPr="00A64763" w:rsidRDefault="00187452" w:rsidP="00187452">
      <w:pPr>
        <w:rPr>
          <w:rFonts w:ascii="Times New Roman" w:hAnsi="Times New Roman" w:cs="Times New Roman"/>
          <w:sz w:val="21"/>
          <w:szCs w:val="21"/>
          <w:shd w:val="clear" w:color="auto" w:fill="EBEFF0"/>
        </w:rPr>
      </w:pPr>
      <w:r w:rsidRPr="00A64763">
        <w:rPr>
          <w:rFonts w:ascii="Times New Roman" w:hAnsi="Times New Roman" w:cs="Times New Roman"/>
          <w:sz w:val="21"/>
          <w:szCs w:val="21"/>
          <w:shd w:val="clear" w:color="auto" w:fill="EBEFF0"/>
        </w:rPr>
        <w:t>69-233</w:t>
      </w:r>
    </w:p>
    <w:p w:rsidR="00187452" w:rsidRDefault="00187452" w:rsidP="00187452">
      <w:pPr>
        <w:jc w:val="center"/>
        <w:rPr>
          <w:rFonts w:ascii="Times New Roman" w:hAnsi="Times New Roman" w:cs="Times New Roman"/>
          <w:sz w:val="28"/>
          <w:lang w:eastAsia="ru-RU"/>
        </w:rPr>
      </w:pPr>
    </w:p>
    <w:p w:rsidR="00187452" w:rsidRPr="0012443F" w:rsidRDefault="00187452" w:rsidP="00187452">
      <w:pPr>
        <w:jc w:val="center"/>
        <w:rPr>
          <w:rFonts w:ascii="Times New Roman" w:hAnsi="Times New Roman" w:cs="Times New Roman"/>
          <w:sz w:val="28"/>
          <w:lang w:eastAsia="ru-RU"/>
        </w:rPr>
      </w:pPr>
    </w:p>
    <w:p w:rsidR="00187452" w:rsidRPr="0012443F" w:rsidRDefault="00187452" w:rsidP="00187452">
      <w:pPr>
        <w:pStyle w:val="a3"/>
        <w:jc w:val="right"/>
        <w:rPr>
          <w:rFonts w:ascii="Times New Roman" w:hAnsi="Times New Roman"/>
          <w:sz w:val="24"/>
          <w:lang w:eastAsia="ru-RU"/>
        </w:rPr>
      </w:pPr>
      <w:r w:rsidRPr="0012443F">
        <w:rPr>
          <w:rFonts w:ascii="Times New Roman" w:hAnsi="Times New Roman"/>
          <w:sz w:val="24"/>
          <w:lang w:eastAsia="ru-RU"/>
        </w:rPr>
        <w:lastRenderedPageBreak/>
        <w:t xml:space="preserve">Приложение № 1 к постановлению </w:t>
      </w:r>
    </w:p>
    <w:p w:rsidR="00187452" w:rsidRPr="0012443F" w:rsidRDefault="00187452" w:rsidP="00187452">
      <w:pPr>
        <w:pStyle w:val="a3"/>
        <w:jc w:val="right"/>
        <w:rPr>
          <w:rFonts w:ascii="Times New Roman" w:hAnsi="Times New Roman"/>
          <w:sz w:val="24"/>
          <w:lang w:eastAsia="ru-RU"/>
        </w:rPr>
      </w:pPr>
      <w:r w:rsidRPr="0012443F">
        <w:rPr>
          <w:rFonts w:ascii="Times New Roman" w:hAnsi="Times New Roman"/>
          <w:sz w:val="24"/>
          <w:lang w:eastAsia="ru-RU"/>
        </w:rPr>
        <w:t>№ 87 от 07.10.2012г.</w:t>
      </w:r>
    </w:p>
    <w:p w:rsidR="00187452" w:rsidRPr="0012443F" w:rsidRDefault="00187452" w:rsidP="00187452">
      <w:pPr>
        <w:pStyle w:val="a3"/>
        <w:jc w:val="center"/>
        <w:rPr>
          <w:rFonts w:ascii="Times New Roman" w:hAnsi="Times New Roman"/>
          <w:sz w:val="28"/>
          <w:lang w:eastAsia="ru-RU"/>
        </w:rPr>
      </w:pPr>
    </w:p>
    <w:p w:rsidR="00187452" w:rsidRPr="0012443F" w:rsidRDefault="00187452" w:rsidP="00187452">
      <w:pPr>
        <w:pStyle w:val="a3"/>
        <w:jc w:val="center"/>
        <w:rPr>
          <w:rFonts w:ascii="Times New Roman" w:hAnsi="Times New Roman"/>
          <w:sz w:val="28"/>
          <w:lang w:eastAsia="ru-RU"/>
        </w:rPr>
      </w:pPr>
      <w:r w:rsidRPr="0012443F">
        <w:rPr>
          <w:rFonts w:ascii="Times New Roman" w:hAnsi="Times New Roman"/>
          <w:sz w:val="28"/>
          <w:lang w:eastAsia="ru-RU"/>
        </w:rPr>
        <w:t>Порядок уведомления работодателя о фактах обращения</w:t>
      </w:r>
    </w:p>
    <w:p w:rsidR="00187452" w:rsidRPr="0012443F" w:rsidRDefault="00187452" w:rsidP="00187452">
      <w:pPr>
        <w:pStyle w:val="a3"/>
        <w:jc w:val="center"/>
        <w:rPr>
          <w:rFonts w:ascii="Times New Roman" w:hAnsi="Times New Roman"/>
          <w:sz w:val="28"/>
          <w:lang w:eastAsia="ru-RU"/>
        </w:rPr>
      </w:pPr>
      <w:r w:rsidRPr="0012443F">
        <w:rPr>
          <w:rFonts w:ascii="Times New Roman" w:hAnsi="Times New Roman"/>
          <w:sz w:val="28"/>
          <w:lang w:eastAsia="ru-RU"/>
        </w:rPr>
        <w:t xml:space="preserve">в целях склонения муниципального служащего </w:t>
      </w:r>
      <w:proofErr w:type="gramStart"/>
      <w:r w:rsidRPr="0012443F">
        <w:rPr>
          <w:rFonts w:ascii="Times New Roman" w:hAnsi="Times New Roman"/>
          <w:sz w:val="28"/>
          <w:lang w:eastAsia="ru-RU"/>
        </w:rPr>
        <w:t>к</w:t>
      </w:r>
      <w:proofErr w:type="gramEnd"/>
    </w:p>
    <w:p w:rsidR="00187452" w:rsidRPr="0012443F" w:rsidRDefault="00187452" w:rsidP="00187452">
      <w:pPr>
        <w:pStyle w:val="a3"/>
        <w:jc w:val="center"/>
        <w:rPr>
          <w:rFonts w:ascii="Times New Roman" w:hAnsi="Times New Roman"/>
          <w:sz w:val="28"/>
          <w:lang w:eastAsia="ru-RU"/>
        </w:rPr>
      </w:pPr>
      <w:r w:rsidRPr="0012443F">
        <w:rPr>
          <w:rFonts w:ascii="Times New Roman" w:hAnsi="Times New Roman"/>
          <w:sz w:val="28"/>
          <w:lang w:eastAsia="ru-RU"/>
        </w:rPr>
        <w:t>совершению коррупционных правонарушений</w:t>
      </w:r>
    </w:p>
    <w:p w:rsidR="00187452" w:rsidRPr="0012443F" w:rsidRDefault="00187452" w:rsidP="00187452">
      <w:pPr>
        <w:spacing w:before="120" w:after="12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2443F">
        <w:rPr>
          <w:rFonts w:ascii="Times New Roman" w:eastAsia="Times New Roman" w:hAnsi="Times New Roman" w:cs="Times New Roman"/>
          <w:sz w:val="36"/>
          <w:szCs w:val="36"/>
          <w:lang w:eastAsia="ru-RU"/>
        </w:rPr>
        <w:t>  </w:t>
      </w:r>
      <w:r w:rsidRPr="00124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1244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уведомления работодателя о фактах обращения в целях склонения муниципального служащего к совершению коррупционных правонарушений (далее – Порядок) разработан в рамках реализации государственной антикоррупционной политики, направленной на устранение причин и условий для проявления коррупции, устанавливает порядок и форму уведомления работодателя муниципальными служащими, замещающими должности муниципальной службы в администрации района о фактах обращения в целях их склонения к совершению коррупционных правонарушений.</w:t>
      </w:r>
      <w:proofErr w:type="gramEnd"/>
    </w:p>
    <w:p w:rsidR="00187452" w:rsidRPr="0012443F" w:rsidRDefault="00187452" w:rsidP="00187452">
      <w:pPr>
        <w:spacing w:before="120" w:after="12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2443F">
        <w:rPr>
          <w:rFonts w:ascii="Times New Roman" w:eastAsia="Times New Roman" w:hAnsi="Times New Roman" w:cs="Times New Roman"/>
          <w:sz w:val="28"/>
          <w:szCs w:val="28"/>
          <w:lang w:eastAsia="ru-RU"/>
        </w:rPr>
        <w:t>  2. Муниципальный служащий, в отношении которого имел место факт обращения в целях склонения его к совершению коррупционных правонарушений, направляет работодателю на позднее чем через один календарный день после имевшего место факта уведомления в письменной форме.</w:t>
      </w:r>
    </w:p>
    <w:p w:rsidR="00187452" w:rsidRPr="0012443F" w:rsidRDefault="00187452" w:rsidP="00187452">
      <w:pPr>
        <w:spacing w:before="120" w:after="12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2443F">
        <w:rPr>
          <w:rFonts w:ascii="Times New Roman" w:eastAsia="Times New Roman" w:hAnsi="Times New Roman" w:cs="Times New Roman"/>
          <w:sz w:val="28"/>
          <w:szCs w:val="28"/>
          <w:lang w:eastAsia="ru-RU"/>
        </w:rPr>
        <w:t>   3. Уведомление о факте обращения в целях склонения муниципального служащего к совершению коррупционных правонарушений (далее – Уведомление) должно содержать следующие сведения:</w:t>
      </w:r>
    </w:p>
    <w:p w:rsidR="00187452" w:rsidRPr="0012443F" w:rsidRDefault="00187452" w:rsidP="00187452">
      <w:pPr>
        <w:spacing w:before="120" w:after="12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2443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фамилию, имя, отчество, наименование замещаемой должности муниципального служащего, в отношении которого имел место факт обращения;</w:t>
      </w:r>
    </w:p>
    <w:p w:rsidR="00187452" w:rsidRPr="0012443F" w:rsidRDefault="00187452" w:rsidP="00187452">
      <w:pPr>
        <w:spacing w:before="120" w:after="12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24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фамилию, имя, отчество, наименование замещаемой должности </w:t>
      </w:r>
      <w:proofErr w:type="gramStart"/>
      <w:r w:rsidRPr="0012443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</w:t>
      </w:r>
      <w:proofErr w:type="gramEnd"/>
      <w:r w:rsidRPr="00124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стороны которого имел место факт обращения;</w:t>
      </w:r>
    </w:p>
    <w:p w:rsidR="00187452" w:rsidRPr="0012443F" w:rsidRDefault="00187452" w:rsidP="00187452">
      <w:pPr>
        <w:spacing w:before="120" w:after="12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244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обращения (место, дата, время поступления обращения, описание факта обращения, обстоятельства, при которых оно последовало;</w:t>
      </w:r>
    </w:p>
    <w:p w:rsidR="00187452" w:rsidRPr="0012443F" w:rsidRDefault="00187452" w:rsidP="00187452">
      <w:pPr>
        <w:spacing w:before="120" w:after="12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244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действия, которые требуется совершить со стороны муниципального служащего;</w:t>
      </w:r>
    </w:p>
    <w:p w:rsidR="00187452" w:rsidRPr="0012443F" w:rsidRDefault="00187452" w:rsidP="00187452">
      <w:pPr>
        <w:spacing w:before="120" w:after="12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2443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форме и размере предложенного муниципальному служащему вознаграждения в случае совершения требуемых от него действий);</w:t>
      </w:r>
    </w:p>
    <w:p w:rsidR="00187452" w:rsidRPr="0012443F" w:rsidRDefault="00187452" w:rsidP="00187452">
      <w:pPr>
        <w:spacing w:before="120" w:after="12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244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доказательства факта обращения, документальное подтверждение, указание свидетелей (при наличии);</w:t>
      </w:r>
    </w:p>
    <w:p w:rsidR="00187452" w:rsidRPr="0012443F" w:rsidRDefault="00187452" w:rsidP="00187452">
      <w:pPr>
        <w:spacing w:before="120" w:after="12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244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иную информацию, имеющую, по мнению муниципального служащего, значение для рассмотрения Уведомления, в том числе об условиях и причинах проявления коррупции, предложения о мерах по их устранению.</w:t>
      </w:r>
    </w:p>
    <w:p w:rsidR="00187452" w:rsidRPr="0012443F" w:rsidRDefault="00187452" w:rsidP="00187452">
      <w:pPr>
        <w:spacing w:before="120" w:after="12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2443F">
        <w:rPr>
          <w:rFonts w:ascii="Times New Roman" w:eastAsia="Times New Roman" w:hAnsi="Times New Roman" w:cs="Times New Roman"/>
          <w:sz w:val="28"/>
          <w:szCs w:val="28"/>
          <w:lang w:eastAsia="ru-RU"/>
        </w:rPr>
        <w:t>   4. Уведомление регистрируется в журнале регистрации, после чего направляется для наложения резолюции работодателю.</w:t>
      </w:r>
    </w:p>
    <w:p w:rsidR="00187452" w:rsidRPr="0012443F" w:rsidRDefault="00187452" w:rsidP="00187452">
      <w:pPr>
        <w:spacing w:before="120" w:after="12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244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5. В зависимости от характера сведений, содержащихся в Уведомлении, работодателем могут быть приняты следующие решения:</w:t>
      </w:r>
    </w:p>
    <w:p w:rsidR="00187452" w:rsidRPr="0012443F" w:rsidRDefault="00187452" w:rsidP="00187452">
      <w:pPr>
        <w:spacing w:before="120" w:after="12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244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направлении сведений, содержащихся в Уведомлении, в правоохранительные органы в соответствии с их компетенцией для организации их проверки;</w:t>
      </w:r>
    </w:p>
    <w:p w:rsidR="00187452" w:rsidRPr="001E2E44" w:rsidRDefault="00187452" w:rsidP="00187452">
      <w:pPr>
        <w:spacing w:before="120" w:after="12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244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направлении Уведомления Главе  администрации Медведского сельсовета</w:t>
      </w:r>
      <w:proofErr w:type="gramStart"/>
      <w:r w:rsidRPr="00124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124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обеспечивающему исполнение полномочий в сфере реализации, обеспечения и защиты прав и свобод человека и гражданина, охраны общественного </w:t>
      </w:r>
      <w:r w:rsidRPr="001E2E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порядка, борьбы с преступностью;</w:t>
      </w:r>
    </w:p>
    <w:p w:rsidR="00187452" w:rsidRPr="001E2E44" w:rsidRDefault="00187452" w:rsidP="00187452">
      <w:pPr>
        <w:spacing w:before="120" w:after="12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E2E4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решения.</w:t>
      </w:r>
    </w:p>
    <w:p w:rsidR="00187452" w:rsidRPr="001E2E44" w:rsidRDefault="00187452" w:rsidP="00187452">
      <w:pPr>
        <w:spacing w:before="120" w:after="12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E2E44">
        <w:rPr>
          <w:rFonts w:ascii="Times New Roman" w:eastAsia="Times New Roman" w:hAnsi="Times New Roman" w:cs="Times New Roman"/>
          <w:sz w:val="28"/>
          <w:szCs w:val="28"/>
          <w:lang w:eastAsia="ru-RU"/>
        </w:rPr>
        <w:t>   6. Информация об итогах рассмотрения Уведомления после принятия всех необходимых мер подлежит направлению в организационный отдел администрации района для занесения в журнал регистрации.</w:t>
      </w:r>
    </w:p>
    <w:p w:rsidR="00187452" w:rsidRDefault="00187452" w:rsidP="00187452">
      <w:pPr>
        <w:rPr>
          <w:sz w:val="28"/>
          <w:szCs w:val="28"/>
        </w:rPr>
      </w:pPr>
    </w:p>
    <w:p w:rsidR="00187452" w:rsidRDefault="00187452" w:rsidP="00187452">
      <w:pPr>
        <w:rPr>
          <w:sz w:val="28"/>
          <w:szCs w:val="28"/>
        </w:rPr>
      </w:pPr>
    </w:p>
    <w:p w:rsidR="00E06A59" w:rsidRDefault="00187452">
      <w:r>
        <w:t xml:space="preserve">                                                                                                  </w:t>
      </w:r>
      <w:bookmarkStart w:id="0" w:name="_GoBack"/>
      <w:bookmarkEnd w:id="0"/>
    </w:p>
    <w:sectPr w:rsidR="00E06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452"/>
    <w:rsid w:val="00187452"/>
    <w:rsid w:val="00E0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745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745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562</Words>
  <Characters>3207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2018-06-15T04:29:00Z</dcterms:created>
  <dcterms:modified xsi:type="dcterms:W3CDTF">2018-06-15T04:31:00Z</dcterms:modified>
</cp:coreProperties>
</file>