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F8" w:rsidRDefault="00FE44F8" w:rsidP="00FE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4F8">
        <w:rPr>
          <w:rFonts w:ascii="Times New Roman" w:hAnsi="Times New Roman" w:cs="Times New Roman"/>
          <w:b/>
          <w:sz w:val="28"/>
          <w:szCs w:val="24"/>
        </w:rPr>
        <w:t>Экстремизм. Определение, виды экстремизма в сети Интернет</w:t>
      </w:r>
    </w:p>
    <w:p w:rsidR="009601F0" w:rsidRPr="00FE44F8" w:rsidRDefault="009601F0" w:rsidP="00FE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Понятие экстремистская деятельность (экстремизм) содержит в себе следующие характеристики: насильственное изменение основ конституционного строя и нарушение целостности Российской Федерации; публичное оправдание деятельность; терроризма и иная террористическая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Экстремизм – это приверженность к крайним мерам и взглядам, радикально отрицающим существующие в обществе нормы и правила через совокупность насильственных проявлений, совершаемых отдельными лицами и специально организованными группами, и сообществами. Экстремизм – это сложная и неоднородная форма выражения ненависти и вражды. Большинство и отечественных, и зарубежных исследователей полагают, что экстремизм в современном обществе − в основном молодежный феномен.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Экстремистский тип личности отличает жестко авторитарная, 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псевдорациональная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 xml:space="preserve">, ценностно-насыщенная картина мира, поделенная на «Мы» и «Они», на «своих» и «врагов», между которыми ведется непрекращающаяся борьба. Экстремистской личности свойственны агрессивность и авторитарное навязывание своих убеждений, крайняя нетерпимость к оппонентам. </w:t>
      </w:r>
      <w:proofErr w:type="gramStart"/>
      <w:r w:rsidRPr="00FE44F8">
        <w:rPr>
          <w:rFonts w:ascii="Times New Roman" w:hAnsi="Times New Roman" w:cs="Times New Roman"/>
          <w:sz w:val="28"/>
          <w:szCs w:val="24"/>
        </w:rPr>
        <w:t>По этому</w:t>
      </w:r>
      <w:proofErr w:type="gramEnd"/>
      <w:r w:rsidRPr="00FE44F8">
        <w:rPr>
          <w:rFonts w:ascii="Times New Roman" w:hAnsi="Times New Roman" w:cs="Times New Roman"/>
          <w:sz w:val="28"/>
          <w:szCs w:val="24"/>
        </w:rPr>
        <w:t xml:space="preserve"> же принципу строится коммуникация в сообществе. Реальность формируется по принципу  «они – мы», на черно-белом восприятии мира, на образе врага, которого надо уничтожить.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Сообщество в социальной сети – это не только объединение людей, но и набор продуцируемых участниками текстов (страниц), видеозаписей, фотографий, аудиофайлов, выкладываемых в рамках концепции группы. Это целостный текст, составленный из множества произведений. Главным образом, текст сообщества характеризуется агрессией, негативными эмоциями, оскорблениями, относящимися к «врагам».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В сообществах для школьников и студентов сообщения носят либо 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слогановый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 xml:space="preserve"> характер, либо представляют собой небольшую картинку с пояснением. В целом это отражает как основные тенденции интернет-коммуникации в сообществах для молодежи, так и главные принципы хорошей пропаганды: умственное упрощение, ограничение по смыслу, возможность для повторения, эмоциональное воздействие.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Большинство слоганов лишены аргументации. Часто используется 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манипулятивный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 xml:space="preserve"> прием наклеивания ярлыков и использования стереотипов. Во время присвоения ярлыков пользователи социальных сетей употребляют </w:t>
      </w:r>
      <w:r w:rsidRPr="00FE44F8">
        <w:rPr>
          <w:rFonts w:ascii="Times New Roman" w:hAnsi="Times New Roman" w:cs="Times New Roman"/>
          <w:sz w:val="28"/>
          <w:szCs w:val="24"/>
        </w:rPr>
        <w:lastRenderedPageBreak/>
        <w:t xml:space="preserve">слова с ярко выраженной негативной окраской либо бранные, оценочные и нецензурные выражения.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>В сообществах в социальных сетях, направленных на молодых  людей – школьников или студентов вузов, предлагается искаженная реальность, которая выдается за реальное положение дел в мире.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Экстремизм на религиозной основе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FE44F8">
        <w:rPr>
          <w:rFonts w:ascii="Times New Roman" w:hAnsi="Times New Roman" w:cs="Times New Roman"/>
          <w:sz w:val="28"/>
          <w:szCs w:val="24"/>
        </w:rPr>
        <w:t xml:space="preserve">редставляет собой приверженность в религии к крайним взглядам и действиям. Основу такого экстремизма составляют насилие, крайняя жестокость и агрессивность, сочетающиеся с демагогией.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Религиозный экстремизм в сети Интернет, на наш взгляд, является наиболее опасным для общества из всех видов экстремизма, так как экстремисты широко используют силовые методы – террористические акты и отрицают любые компромиссы, переговоры, прикрываясь религиозными лозунгами.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Интернет дает больше возможностей для повышения активности религиозных экстремистов среди женщин и подростков, так как они из-за определенной изолированности и меньшей способности к критичному восприятию действительности подвергаются идеологической пропаганде в сети Интернет. Например, в 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интернет-ресурсах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 xml:space="preserve"> религиозных организаций даже раздел новостей имеет основную задачу идеологической корректировки информации. Экстремисты не только ставят под сомнение точность информации, поступающей из российских источников, но и пытаются популяризировать принятые в их среде географические названия, которые имеют выраженную идеологическую окраску. Так, в сводках новостей из северокавказских республик районы называются «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вилаятами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 xml:space="preserve">» (провинциями.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Основные темы, используемые в пропаганде, – это символы, которым приписывается 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неконвенциональное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 xml:space="preserve"> значение, исламские термины, такие как «джихад» (усердие на пути Всевышнего), «моджахеды» (борцы), «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муртады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>» (отступники), «</w:t>
      </w:r>
      <w:proofErr w:type="spellStart"/>
      <w:r w:rsidRPr="00FE44F8">
        <w:rPr>
          <w:rFonts w:ascii="Times New Roman" w:hAnsi="Times New Roman" w:cs="Times New Roman"/>
          <w:sz w:val="28"/>
          <w:szCs w:val="24"/>
        </w:rPr>
        <w:t>кафиры</w:t>
      </w:r>
      <w:proofErr w:type="spellEnd"/>
      <w:r w:rsidRPr="00FE44F8">
        <w:rPr>
          <w:rFonts w:ascii="Times New Roman" w:hAnsi="Times New Roman" w:cs="Times New Roman"/>
          <w:sz w:val="28"/>
          <w:szCs w:val="24"/>
        </w:rPr>
        <w:t xml:space="preserve">» (неверные), понимаются, не соответствуя традиционным: джихадом называют войну против России и западного мира, моджахедами именуются боевики. Действиям сепаратистов отдается почесть – теракты изображаются как мученические. А действия полиции на Северном Кавказе преподносятся как террор против мирных жителей.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>Национальный (межнацион</w:t>
      </w:r>
      <w:r>
        <w:rPr>
          <w:rFonts w:ascii="Times New Roman" w:hAnsi="Times New Roman" w:cs="Times New Roman"/>
          <w:sz w:val="28"/>
          <w:szCs w:val="24"/>
        </w:rPr>
        <w:t xml:space="preserve">альный, </w:t>
      </w:r>
      <w:proofErr w:type="spellStart"/>
      <w:r>
        <w:rPr>
          <w:rFonts w:ascii="Times New Roman" w:hAnsi="Times New Roman" w:cs="Times New Roman"/>
          <w:sz w:val="28"/>
          <w:szCs w:val="24"/>
        </w:rPr>
        <w:t>этнорасовый</w:t>
      </w:r>
      <w:proofErr w:type="spellEnd"/>
      <w:r>
        <w:rPr>
          <w:rFonts w:ascii="Times New Roman" w:hAnsi="Times New Roman" w:cs="Times New Roman"/>
          <w:sz w:val="28"/>
          <w:szCs w:val="24"/>
        </w:rPr>
        <w:t>) экстремизм п</w:t>
      </w:r>
      <w:r w:rsidRPr="00FE44F8">
        <w:rPr>
          <w:rFonts w:ascii="Times New Roman" w:hAnsi="Times New Roman" w:cs="Times New Roman"/>
          <w:sz w:val="28"/>
          <w:szCs w:val="24"/>
        </w:rPr>
        <w:t xml:space="preserve">реследует цель устрашения другой нации или расы, вытеснения ее представителей в низшие касты (для выполнения черной, тяжелой работы), уничтожения ее культуры. Национальные экстремисты также используют Интернет для сходных с религиозными экстремистами целей.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Национальный экстремизм относится к сфере межнациональных отношений и проявляется в разжигании ненависти между нациями и народностями, в региональных войнах, вооруженных конфликтах и столкновениях, в актах геноцида по отношению, так называемому, коренному населению, выступает с позиции защиты «своей нации», ее прав, ее интересов, причем отвергаются подобные же права других национальных и этнических групп. Он преследует цель устранения другой нации или расы, </w:t>
      </w:r>
      <w:r w:rsidRPr="00FE44F8">
        <w:rPr>
          <w:rFonts w:ascii="Times New Roman" w:hAnsi="Times New Roman" w:cs="Times New Roman"/>
          <w:sz w:val="28"/>
          <w:szCs w:val="24"/>
        </w:rPr>
        <w:lastRenderedPageBreak/>
        <w:t xml:space="preserve">вытеснения ее представителей в низшие касты для выполнения тяжелой работы и уничтожения ее культуры. Такое явление, как национальный экстремизм в корни разрушает единство нации, сталкивающее ее народы между собой. 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 xml:space="preserve">Обращаясь к законодательству, а именно 114-ФЗ «О противодействии экстремистской деятельности», отметим, что к национальному экстремизму следует отнести возбуждение розни, пропаганду исключительности, превосходства либо неполноценности, а также нарушение прав, свобод и законных интересов человека и гражданина в зависимости от его расы или национальности. </w:t>
      </w:r>
    </w:p>
    <w:p w:rsidR="000252E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44F8">
        <w:rPr>
          <w:rFonts w:ascii="Times New Roman" w:hAnsi="Times New Roman" w:cs="Times New Roman"/>
          <w:sz w:val="28"/>
          <w:szCs w:val="24"/>
        </w:rPr>
        <w:t>В контексте сети Интернет, стоит сказать, что национальный экстремизм распространяется как отдельными пользователями, так и тематическими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E44F8">
        <w:rPr>
          <w:rFonts w:ascii="Times New Roman" w:hAnsi="Times New Roman" w:cs="Times New Roman"/>
          <w:sz w:val="28"/>
          <w:szCs w:val="24"/>
        </w:rPr>
        <w:t>сообществами. В большинстве своем данные сообщества либо возрождают идеи и символику Нацистской Германии, либо представляют собой славянские сообщества радикальной направленности.</w:t>
      </w:r>
    </w:p>
    <w:p w:rsidR="00FE44F8" w:rsidRDefault="00FE44F8" w:rsidP="00FE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E44F8" w:rsidRDefault="00FE44F8" w:rsidP="0096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</w:t>
      </w:r>
    </w:p>
    <w:p w:rsidR="009601F0" w:rsidRPr="00FE44F8" w:rsidRDefault="009601F0" w:rsidP="0096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Новосибирской области</w:t>
      </w:r>
      <w:bookmarkEnd w:id="0"/>
    </w:p>
    <w:sectPr w:rsidR="009601F0" w:rsidRPr="00FE44F8" w:rsidSect="0002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4F8"/>
    <w:rsid w:val="000252E8"/>
    <w:rsid w:val="00220AB7"/>
    <w:rsid w:val="0073383F"/>
    <w:rsid w:val="009601F0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D1203-5FB3-49EE-8919-102002F9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970</Words>
  <Characters>5530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Учетная запись Майкрософт</cp:lastModifiedBy>
  <cp:revision>3</cp:revision>
  <dcterms:created xsi:type="dcterms:W3CDTF">2025-06-16T05:23:00Z</dcterms:created>
  <dcterms:modified xsi:type="dcterms:W3CDTF">2025-06-17T10:50:00Z</dcterms:modified>
</cp:coreProperties>
</file>