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3F0" w:rsidRPr="008218BA" w:rsidRDefault="00B953F0" w:rsidP="00B953F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bookmarkStart w:id="0" w:name="_GoBack"/>
      <w:r w:rsidRPr="008218BA">
        <w:rPr>
          <w:b/>
          <w:color w:val="000000"/>
          <w:sz w:val="28"/>
          <w:szCs w:val="28"/>
        </w:rPr>
        <w:t>Условия выдвижения кандидатов в члены общественного совета, требования, предъявляемые к ним</w:t>
      </w:r>
    </w:p>
    <w:bookmarkEnd w:id="0"/>
    <w:p w:rsidR="00B953F0" w:rsidRPr="008218BA" w:rsidRDefault="00B953F0" w:rsidP="00B953F0">
      <w:pPr>
        <w:widowControl w:val="0"/>
        <w:tabs>
          <w:tab w:val="left" w:pos="572"/>
        </w:tabs>
        <w:ind w:left="20" w:right="20" w:firstLine="689"/>
        <w:jc w:val="both"/>
        <w:rPr>
          <w:color w:val="000000"/>
          <w:spacing w:val="5"/>
          <w:sz w:val="28"/>
          <w:szCs w:val="28"/>
          <w:lang w:val="ru-RU" w:eastAsia="ru-RU"/>
        </w:rPr>
      </w:pPr>
      <w:r w:rsidRPr="008218BA">
        <w:rPr>
          <w:color w:val="000000"/>
          <w:spacing w:val="4"/>
          <w:sz w:val="28"/>
          <w:szCs w:val="28"/>
          <w:lang w:val="ru-RU" w:eastAsia="ru-RU"/>
        </w:rPr>
        <w:t>Общественные объединения и иные негосударственные некоммерческие организации обладают правом выдвижения кандидатур в члены общественного совета при условии, если они:</w:t>
      </w:r>
    </w:p>
    <w:p w:rsidR="00B953F0" w:rsidRPr="008218BA" w:rsidRDefault="00B953F0" w:rsidP="00B953F0">
      <w:pPr>
        <w:widowControl w:val="0"/>
        <w:tabs>
          <w:tab w:val="left" w:pos="574"/>
        </w:tabs>
        <w:ind w:right="20" w:firstLine="689"/>
        <w:rPr>
          <w:color w:val="000000"/>
          <w:spacing w:val="5"/>
          <w:sz w:val="28"/>
          <w:szCs w:val="28"/>
          <w:lang w:val="ru-RU" w:eastAsia="ru-RU"/>
        </w:rPr>
      </w:pPr>
      <w:r w:rsidRPr="008218BA">
        <w:rPr>
          <w:color w:val="000000"/>
          <w:spacing w:val="4"/>
          <w:sz w:val="28"/>
          <w:szCs w:val="28"/>
          <w:lang w:eastAsia="ru-RU"/>
        </w:rPr>
        <w:t>‒ 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>зарегистрированы и осуществляют деятельность на территории Российской Федерации</w:t>
      </w:r>
      <w:r w:rsidRPr="008218BA">
        <w:rPr>
          <w:color w:val="000000"/>
          <w:spacing w:val="4"/>
          <w:sz w:val="28"/>
          <w:szCs w:val="28"/>
          <w:lang w:eastAsia="ru-RU"/>
        </w:rPr>
        <w:t xml:space="preserve"> </w:t>
      </w:r>
      <w:r w:rsidRPr="008218BA">
        <w:rPr>
          <w:rFonts w:eastAsia="Calibri"/>
          <w:color w:val="000000"/>
          <w:spacing w:val="5"/>
          <w:sz w:val="28"/>
          <w:szCs w:val="28"/>
          <w:lang w:val="ru-RU" w:eastAsia="ru-RU"/>
        </w:rPr>
        <w:t>не менее 1 года с момента государственной регистрации на момент объявления конкурса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>;</w:t>
      </w:r>
    </w:p>
    <w:p w:rsidR="00B953F0" w:rsidRPr="008218BA" w:rsidRDefault="00B953F0" w:rsidP="00B953F0">
      <w:pPr>
        <w:widowControl w:val="0"/>
        <w:tabs>
          <w:tab w:val="left" w:pos="588"/>
        </w:tabs>
        <w:ind w:firstLine="689"/>
        <w:rPr>
          <w:color w:val="000000"/>
          <w:spacing w:val="5"/>
          <w:sz w:val="28"/>
          <w:szCs w:val="28"/>
          <w:lang w:val="ru-RU" w:eastAsia="ru-RU"/>
        </w:rPr>
      </w:pPr>
      <w:r w:rsidRPr="008218BA">
        <w:rPr>
          <w:color w:val="000000"/>
          <w:spacing w:val="4"/>
          <w:sz w:val="28"/>
          <w:szCs w:val="28"/>
          <w:lang w:eastAsia="ru-RU"/>
        </w:rPr>
        <w:t>‒ 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>не находятся в процессе ликвидации.</w:t>
      </w:r>
    </w:p>
    <w:p w:rsidR="00B953F0" w:rsidRPr="008218BA" w:rsidRDefault="00B953F0" w:rsidP="00B953F0">
      <w:pPr>
        <w:widowControl w:val="0"/>
        <w:tabs>
          <w:tab w:val="left" w:pos="265"/>
        </w:tabs>
        <w:ind w:right="20" w:firstLine="709"/>
        <w:jc w:val="both"/>
        <w:rPr>
          <w:color w:val="000000"/>
          <w:spacing w:val="5"/>
          <w:sz w:val="28"/>
          <w:szCs w:val="28"/>
          <w:lang w:val="ru-RU" w:eastAsia="ru-RU"/>
        </w:rPr>
      </w:pPr>
      <w:r w:rsidRPr="008218BA">
        <w:rPr>
          <w:color w:val="000000"/>
          <w:spacing w:val="4"/>
          <w:sz w:val="28"/>
          <w:szCs w:val="28"/>
          <w:lang w:val="ru-RU" w:eastAsia="ru-RU"/>
        </w:rPr>
        <w:t>Не могут быть выдвинуты в качестве кандидатов в члены общественного совета:</w:t>
      </w:r>
    </w:p>
    <w:p w:rsidR="00B953F0" w:rsidRPr="008218BA" w:rsidRDefault="00B953F0" w:rsidP="00B953F0">
      <w:pPr>
        <w:widowControl w:val="0"/>
        <w:tabs>
          <w:tab w:val="left" w:pos="594"/>
        </w:tabs>
        <w:ind w:right="20" w:firstLine="709"/>
        <w:jc w:val="both"/>
        <w:rPr>
          <w:color w:val="000000"/>
          <w:spacing w:val="5"/>
          <w:sz w:val="28"/>
          <w:szCs w:val="28"/>
          <w:lang w:val="ru-RU" w:eastAsia="ru-RU"/>
        </w:rPr>
      </w:pPr>
      <w:r w:rsidRPr="008218BA">
        <w:rPr>
          <w:color w:val="000000"/>
          <w:spacing w:val="4"/>
          <w:sz w:val="28"/>
          <w:szCs w:val="28"/>
          <w:lang w:eastAsia="ru-RU"/>
        </w:rPr>
        <w:t>‒ 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>представители общественных объединений, которые в соответствии с Федеральным законом от 04.04.2005 № 32-ФЗ «Об Общественной палате Российской Федерации» не могут выдвигать кандидатов в члены Обще</w:t>
      </w:r>
      <w:r w:rsidRPr="008218BA">
        <w:rPr>
          <w:color w:val="000000"/>
          <w:spacing w:val="4"/>
          <w:sz w:val="28"/>
          <w:szCs w:val="28"/>
          <w:lang w:val="ru-RU" w:eastAsia="ru-RU"/>
        </w:rPr>
        <w:softHyphen/>
        <w:t>ственной палаты Российской Федерации;</w:t>
      </w:r>
    </w:p>
    <w:p w:rsidR="00B953F0" w:rsidRPr="008218BA" w:rsidRDefault="00B953F0" w:rsidP="00B953F0">
      <w:pPr>
        <w:widowControl w:val="0"/>
        <w:tabs>
          <w:tab w:val="left" w:pos="598"/>
          <w:tab w:val="left" w:leader="underscore" w:pos="5509"/>
        </w:tabs>
        <w:ind w:right="20" w:firstLine="709"/>
        <w:jc w:val="both"/>
        <w:rPr>
          <w:color w:val="000000"/>
          <w:spacing w:val="5"/>
          <w:sz w:val="28"/>
          <w:szCs w:val="28"/>
          <w:lang w:val="ru-RU" w:eastAsia="ru-RU"/>
        </w:rPr>
      </w:pPr>
      <w:proofErr w:type="gramStart"/>
      <w:r w:rsidRPr="008218BA">
        <w:rPr>
          <w:color w:val="000000"/>
          <w:spacing w:val="5"/>
          <w:sz w:val="28"/>
          <w:szCs w:val="28"/>
          <w:lang w:eastAsia="ru-RU"/>
        </w:rPr>
        <w:t>‒ </w:t>
      </w:r>
      <w:r w:rsidRPr="008218BA">
        <w:rPr>
          <w:color w:val="000000"/>
          <w:spacing w:val="5"/>
          <w:sz w:val="28"/>
          <w:szCs w:val="28"/>
          <w:lang w:val="ru-RU" w:eastAsia="ru-RU"/>
        </w:rPr>
        <w:t xml:space="preserve">лица, замещающие государственные должности Российской Федерации и субъектов Российской Федерации, должности государственной службы Российской Федерации и субъектов Российской Федерации, и лица, замещающие муниципальные должности и должности муниципальной службы, а также другие лица, которые в соответствии с Федеральным </w:t>
      </w:r>
      <w:hyperlink r:id="rId5" w:history="1">
        <w:r w:rsidRPr="008218BA">
          <w:rPr>
            <w:color w:val="000000"/>
            <w:spacing w:val="5"/>
            <w:sz w:val="28"/>
            <w:szCs w:val="28"/>
            <w:lang w:val="ru-RU" w:eastAsia="ru-RU"/>
          </w:rPr>
          <w:t>законом</w:t>
        </w:r>
      </w:hyperlink>
      <w:r w:rsidRPr="008218BA">
        <w:rPr>
          <w:color w:val="000000"/>
          <w:spacing w:val="5"/>
          <w:sz w:val="28"/>
          <w:szCs w:val="28"/>
          <w:lang w:val="ru-RU" w:eastAsia="ru-RU"/>
        </w:rPr>
        <w:t xml:space="preserve"> от 04.04.2005 № 32-ФЗ «Об Общественной палате Российской Федерации» не могут быть членами Общественной палаты Российской Федерации;</w:t>
      </w:r>
      <w:proofErr w:type="gramEnd"/>
    </w:p>
    <w:p w:rsidR="00B953F0" w:rsidRPr="008218BA" w:rsidRDefault="00B953F0" w:rsidP="00B953F0">
      <w:pPr>
        <w:widowControl w:val="0"/>
        <w:tabs>
          <w:tab w:val="left" w:pos="598"/>
          <w:tab w:val="left" w:leader="underscore" w:pos="5149"/>
        </w:tabs>
        <w:ind w:right="20" w:firstLine="709"/>
        <w:jc w:val="both"/>
        <w:rPr>
          <w:color w:val="000000"/>
          <w:spacing w:val="5"/>
          <w:sz w:val="28"/>
          <w:szCs w:val="28"/>
          <w:lang w:val="ru-RU" w:eastAsia="ru-RU"/>
        </w:rPr>
      </w:pPr>
      <w:r w:rsidRPr="008218BA">
        <w:rPr>
          <w:color w:val="000000"/>
          <w:spacing w:val="4"/>
          <w:sz w:val="28"/>
          <w:szCs w:val="28"/>
          <w:lang w:eastAsia="ru-RU"/>
        </w:rPr>
        <w:t>‒ 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>лица, которые на момент выдвижения уже являются членами общественного совета при администрации</w:t>
      </w:r>
      <w:r w:rsidRPr="003277E9">
        <w:rPr>
          <w:color w:val="000000"/>
          <w:spacing w:val="5"/>
          <w:sz w:val="28"/>
          <w:szCs w:val="28"/>
          <w:lang w:eastAsia="ar-SA"/>
        </w:rPr>
        <w:t xml:space="preserve"> </w:t>
      </w:r>
      <w:r>
        <w:rPr>
          <w:color w:val="000000"/>
          <w:spacing w:val="5"/>
          <w:sz w:val="28"/>
          <w:szCs w:val="28"/>
          <w:lang w:eastAsia="ar-SA"/>
        </w:rPr>
        <w:t>Медведского сельсовета Черепановского района Новосибирской области</w:t>
      </w:r>
      <w:r w:rsidRPr="008218BA">
        <w:rPr>
          <w:color w:val="000000"/>
          <w:spacing w:val="5"/>
          <w:sz w:val="28"/>
          <w:szCs w:val="28"/>
          <w:lang w:eastAsia="ar-SA"/>
        </w:rPr>
        <w:t>,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 xml:space="preserve"> за исключением лиц, являющихся членами общественного</w:t>
      </w:r>
      <w:r w:rsidRPr="008218BA">
        <w:rPr>
          <w:color w:val="000000"/>
          <w:spacing w:val="5"/>
          <w:sz w:val="28"/>
          <w:szCs w:val="28"/>
          <w:lang w:eastAsia="ru-RU"/>
        </w:rPr>
        <w:t xml:space="preserve"> 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>совета при администрации</w:t>
      </w:r>
      <w:r w:rsidRPr="008218BA">
        <w:rPr>
          <w:color w:val="000000"/>
          <w:spacing w:val="5"/>
          <w:sz w:val="28"/>
          <w:szCs w:val="28"/>
          <w:lang w:val="ru-RU" w:eastAsia="ar-SA"/>
        </w:rPr>
        <w:t xml:space="preserve"> </w:t>
      </w:r>
      <w:r>
        <w:rPr>
          <w:color w:val="000000"/>
          <w:spacing w:val="5"/>
          <w:sz w:val="28"/>
          <w:szCs w:val="28"/>
          <w:lang w:eastAsia="ar-SA"/>
        </w:rPr>
        <w:t>Медведского сельсовета Черепановского района Новосибирской области</w:t>
      </w:r>
      <w:r w:rsidRPr="008218BA">
        <w:rPr>
          <w:color w:val="000000"/>
          <w:spacing w:val="5"/>
          <w:sz w:val="28"/>
          <w:szCs w:val="28"/>
          <w:lang w:eastAsia="ar-SA"/>
        </w:rPr>
        <w:t>,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 xml:space="preserve"> в который они выдвигаются повторно.</w:t>
      </w:r>
    </w:p>
    <w:p w:rsidR="00B953F0" w:rsidRPr="008218BA" w:rsidRDefault="00B953F0" w:rsidP="00B953F0">
      <w:pPr>
        <w:widowControl w:val="0"/>
        <w:tabs>
          <w:tab w:val="left" w:pos="598"/>
          <w:tab w:val="left" w:leader="underscore" w:pos="5149"/>
        </w:tabs>
        <w:ind w:right="20" w:firstLine="709"/>
        <w:jc w:val="both"/>
        <w:rPr>
          <w:color w:val="000000"/>
          <w:spacing w:val="5"/>
          <w:sz w:val="28"/>
          <w:szCs w:val="28"/>
          <w:lang w:val="ru-RU" w:eastAsia="ru-RU"/>
        </w:rPr>
      </w:pPr>
      <w:proofErr w:type="gramStart"/>
      <w:r w:rsidRPr="008218BA">
        <w:rPr>
          <w:color w:val="000000"/>
          <w:sz w:val="28"/>
          <w:szCs w:val="28"/>
        </w:rPr>
        <w:t>Лица, являющиеся членами общественных советов при иных органах местного самоуправления, органов государственной власти могут быть выдвинуты в качестве кандидата в общественный совет при администрации при условии предоставления письменного обязательства выйти из состава общественных советов при иных органах местного самоуправления, органов государственной власти в случае утверждения указанных лиц в качестве членов общественного совета при администрации.</w:t>
      </w:r>
      <w:proofErr w:type="gramEnd"/>
    </w:p>
    <w:p w:rsidR="00B953F0" w:rsidRPr="008218BA" w:rsidRDefault="00B953F0" w:rsidP="00B953F0">
      <w:pPr>
        <w:widowControl w:val="0"/>
        <w:ind w:left="20" w:right="20" w:firstLine="689"/>
        <w:jc w:val="both"/>
        <w:rPr>
          <w:color w:val="000000"/>
          <w:spacing w:val="5"/>
          <w:sz w:val="28"/>
          <w:szCs w:val="28"/>
          <w:lang w:val="ru-RU" w:eastAsia="ru-RU"/>
        </w:rPr>
      </w:pPr>
      <w:r w:rsidRPr="008218BA">
        <w:rPr>
          <w:color w:val="000000"/>
          <w:spacing w:val="4"/>
          <w:sz w:val="28"/>
          <w:szCs w:val="28"/>
          <w:lang w:val="ru-RU" w:eastAsia="ru-RU"/>
        </w:rPr>
        <w:t>Кандидаты в состав общественного совета при администрации</w:t>
      </w:r>
      <w:r w:rsidRPr="008218BA">
        <w:rPr>
          <w:color w:val="000000"/>
          <w:spacing w:val="5"/>
          <w:sz w:val="28"/>
          <w:szCs w:val="28"/>
          <w:lang w:val="ru-RU" w:eastAsia="ar-SA"/>
        </w:rPr>
        <w:t xml:space="preserve"> </w:t>
      </w:r>
      <w:r>
        <w:rPr>
          <w:color w:val="000000"/>
          <w:spacing w:val="5"/>
          <w:sz w:val="28"/>
          <w:szCs w:val="28"/>
          <w:lang w:eastAsia="ar-SA"/>
        </w:rPr>
        <w:t xml:space="preserve">Медведского сельсовета Черепановского района Новосибирской области 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 xml:space="preserve"> должны соответствовать следующим требованиям:</w:t>
      </w:r>
    </w:p>
    <w:p w:rsidR="00B953F0" w:rsidRPr="008218BA" w:rsidRDefault="00B953F0" w:rsidP="00B953F0">
      <w:pPr>
        <w:widowControl w:val="0"/>
        <w:tabs>
          <w:tab w:val="left" w:pos="574"/>
        </w:tabs>
        <w:ind w:firstLine="689"/>
        <w:jc w:val="both"/>
        <w:rPr>
          <w:color w:val="000000"/>
          <w:spacing w:val="5"/>
          <w:sz w:val="28"/>
          <w:szCs w:val="28"/>
          <w:lang w:val="ru-RU" w:eastAsia="ru-RU"/>
        </w:rPr>
      </w:pPr>
      <w:r w:rsidRPr="008218BA">
        <w:rPr>
          <w:color w:val="000000"/>
          <w:spacing w:val="4"/>
          <w:sz w:val="28"/>
          <w:szCs w:val="28"/>
          <w:lang w:eastAsia="ru-RU"/>
        </w:rPr>
        <w:t>‒ 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>иметь гражданство Российской Федерации и возраст старше 21 года;</w:t>
      </w:r>
    </w:p>
    <w:p w:rsidR="00B953F0" w:rsidRPr="008218BA" w:rsidRDefault="00B953F0" w:rsidP="00B953F0">
      <w:pPr>
        <w:widowControl w:val="0"/>
        <w:tabs>
          <w:tab w:val="left" w:pos="578"/>
        </w:tabs>
        <w:ind w:right="20" w:firstLine="689"/>
        <w:jc w:val="both"/>
        <w:rPr>
          <w:rStyle w:val="10"/>
          <w:color w:val="000000"/>
          <w:spacing w:val="5"/>
          <w:sz w:val="28"/>
          <w:szCs w:val="28"/>
          <w:lang w:val="ru-RU" w:eastAsia="ru-RU"/>
        </w:rPr>
      </w:pPr>
      <w:r w:rsidRPr="008218BA">
        <w:rPr>
          <w:color w:val="000000"/>
          <w:spacing w:val="4"/>
          <w:sz w:val="28"/>
          <w:szCs w:val="28"/>
          <w:lang w:eastAsia="ru-RU"/>
        </w:rPr>
        <w:t>‒ </w:t>
      </w:r>
      <w:r w:rsidRPr="008218BA">
        <w:rPr>
          <w:color w:val="000000"/>
          <w:spacing w:val="4"/>
          <w:sz w:val="28"/>
          <w:szCs w:val="28"/>
          <w:lang w:val="ru-RU" w:eastAsia="ru-RU"/>
        </w:rPr>
        <w:t>не иметь конфликта интересов, связанного с осуществлением деятельности члена общественного совета.</w:t>
      </w:r>
    </w:p>
    <w:p w:rsidR="00B953F0" w:rsidRPr="008218BA" w:rsidRDefault="00B953F0" w:rsidP="00B953F0">
      <w:pPr>
        <w:widowControl w:val="0"/>
        <w:tabs>
          <w:tab w:val="left" w:pos="394"/>
        </w:tabs>
        <w:ind w:left="20" w:right="20" w:firstLine="689"/>
        <w:jc w:val="both"/>
        <w:rPr>
          <w:color w:val="000000"/>
          <w:sz w:val="28"/>
          <w:szCs w:val="28"/>
          <w:lang w:eastAsia="ar-SA"/>
        </w:rPr>
      </w:pPr>
      <w:proofErr w:type="gramStart"/>
      <w:r w:rsidRPr="008218BA">
        <w:rPr>
          <w:rStyle w:val="10"/>
          <w:color w:val="000000"/>
          <w:sz w:val="28"/>
          <w:szCs w:val="28"/>
        </w:rPr>
        <w:t xml:space="preserve">Дополнительные требования к знаниям, наличию опыта работы, наличию опыта участия в работе совещательных и (или) экспертных </w:t>
      </w:r>
      <w:r w:rsidRPr="008218BA">
        <w:rPr>
          <w:rStyle w:val="10"/>
          <w:color w:val="000000"/>
          <w:sz w:val="28"/>
          <w:szCs w:val="28"/>
        </w:rPr>
        <w:lastRenderedPageBreak/>
        <w:t>органов, профессиональной квалификации в приоритетных сферах деятельности администрации</w:t>
      </w:r>
      <w:r>
        <w:rPr>
          <w:rStyle w:val="10"/>
          <w:color w:val="000000"/>
          <w:sz w:val="28"/>
          <w:szCs w:val="28"/>
        </w:rPr>
        <w:t xml:space="preserve"> Медведского сельсовета Черепановского района Новосибирской области </w:t>
      </w:r>
      <w:r w:rsidRPr="008218BA">
        <w:rPr>
          <w:color w:val="000000"/>
          <w:sz w:val="28"/>
          <w:szCs w:val="28"/>
          <w:lang w:eastAsia="ar-SA"/>
        </w:rPr>
        <w:t xml:space="preserve">установлены в соответствии с постановлением администрации </w:t>
      </w:r>
      <w:r>
        <w:rPr>
          <w:color w:val="000000"/>
          <w:sz w:val="28"/>
          <w:szCs w:val="28"/>
          <w:lang w:eastAsia="ar-SA"/>
        </w:rPr>
        <w:t xml:space="preserve">Медведского сельсовета Черепановского </w:t>
      </w:r>
      <w:proofErr w:type="spellStart"/>
      <w:r>
        <w:rPr>
          <w:color w:val="000000"/>
          <w:sz w:val="28"/>
          <w:szCs w:val="28"/>
          <w:lang w:eastAsia="ar-SA"/>
        </w:rPr>
        <w:t>рвайона</w:t>
      </w:r>
      <w:proofErr w:type="spellEnd"/>
      <w:r>
        <w:rPr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color w:val="000000"/>
          <w:sz w:val="28"/>
          <w:szCs w:val="28"/>
          <w:lang w:eastAsia="ar-SA"/>
        </w:rPr>
        <w:t>Новосибской</w:t>
      </w:r>
      <w:proofErr w:type="spellEnd"/>
      <w:r>
        <w:rPr>
          <w:color w:val="000000"/>
          <w:sz w:val="28"/>
          <w:szCs w:val="28"/>
          <w:lang w:eastAsia="ar-SA"/>
        </w:rPr>
        <w:t xml:space="preserve"> области </w:t>
      </w:r>
      <w:r w:rsidRPr="008218BA">
        <w:rPr>
          <w:color w:val="000000"/>
          <w:sz w:val="28"/>
          <w:szCs w:val="28"/>
          <w:lang w:eastAsia="ar-SA"/>
        </w:rPr>
        <w:t xml:space="preserve"> «О конкурсной комиссии по формированию состава общественного совета при администрации </w:t>
      </w:r>
      <w:r>
        <w:rPr>
          <w:color w:val="000000"/>
          <w:sz w:val="28"/>
          <w:szCs w:val="28"/>
          <w:lang w:eastAsia="ar-SA"/>
        </w:rPr>
        <w:t xml:space="preserve">Медведского сельсовета Черепановского района Новосибирской области </w:t>
      </w:r>
      <w:r w:rsidRPr="008218BA">
        <w:rPr>
          <w:color w:val="000000"/>
          <w:sz w:val="28"/>
          <w:szCs w:val="28"/>
        </w:rPr>
        <w:t>и утверждении</w:t>
      </w:r>
      <w:proofErr w:type="gramEnd"/>
      <w:r w:rsidRPr="008218BA">
        <w:rPr>
          <w:color w:val="000000"/>
          <w:sz w:val="28"/>
          <w:szCs w:val="28"/>
        </w:rPr>
        <w:t xml:space="preserve"> дополнительных требований к кандидатам в</w:t>
      </w:r>
      <w:r w:rsidRPr="008218BA">
        <w:rPr>
          <w:rStyle w:val="10"/>
          <w:color w:val="000000"/>
          <w:sz w:val="28"/>
          <w:szCs w:val="28"/>
        </w:rPr>
        <w:t xml:space="preserve"> члены общественного совета </w:t>
      </w:r>
      <w:r w:rsidRPr="008218BA">
        <w:rPr>
          <w:color w:val="000000"/>
          <w:sz w:val="28"/>
          <w:szCs w:val="28"/>
        </w:rPr>
        <w:t>при администрации</w:t>
      </w:r>
      <w:r>
        <w:rPr>
          <w:color w:val="000000"/>
          <w:sz w:val="28"/>
          <w:szCs w:val="28"/>
        </w:rPr>
        <w:t xml:space="preserve"> Медведского сельсовета Черепановского района Новосибирской области </w:t>
      </w:r>
      <w:r w:rsidRPr="008218BA">
        <w:rPr>
          <w:color w:val="000000"/>
          <w:sz w:val="28"/>
          <w:szCs w:val="28"/>
          <w:lang w:eastAsia="ar-SA"/>
        </w:rPr>
        <w:t>от</w:t>
      </w:r>
      <w:r>
        <w:rPr>
          <w:color w:val="000000"/>
          <w:sz w:val="28"/>
          <w:szCs w:val="28"/>
          <w:lang w:eastAsia="ar-SA"/>
        </w:rPr>
        <w:t>04.07.2018г</w:t>
      </w:r>
      <w:r w:rsidRPr="008218BA">
        <w:rPr>
          <w:color w:val="000000"/>
          <w:sz w:val="28"/>
          <w:szCs w:val="28"/>
          <w:lang w:eastAsia="ar-SA"/>
        </w:rPr>
        <w:t>, №</w:t>
      </w:r>
      <w:r>
        <w:rPr>
          <w:color w:val="000000"/>
          <w:sz w:val="28"/>
          <w:szCs w:val="28"/>
          <w:lang w:eastAsia="ar-SA"/>
        </w:rPr>
        <w:t>70</w:t>
      </w:r>
      <w:proofErr w:type="gramStart"/>
      <w:r>
        <w:rPr>
          <w:color w:val="000000"/>
          <w:sz w:val="28"/>
          <w:szCs w:val="28"/>
          <w:lang w:eastAsia="ar-SA"/>
        </w:rPr>
        <w:t xml:space="preserve"> </w:t>
      </w:r>
      <w:r w:rsidRPr="008218BA">
        <w:rPr>
          <w:color w:val="000000"/>
          <w:sz w:val="28"/>
          <w:szCs w:val="28"/>
          <w:lang w:eastAsia="ar-SA"/>
        </w:rPr>
        <w:t>:</w:t>
      </w:r>
      <w:proofErr w:type="gramEnd"/>
    </w:p>
    <w:p w:rsidR="00B953F0" w:rsidRPr="008218BA" w:rsidRDefault="00B953F0" w:rsidP="00B953F0">
      <w:pPr>
        <w:widowControl w:val="0"/>
        <w:tabs>
          <w:tab w:val="left" w:pos="394"/>
        </w:tabs>
        <w:ind w:left="20" w:right="20" w:firstLine="689"/>
        <w:jc w:val="both"/>
        <w:rPr>
          <w:i/>
          <w:color w:val="000000"/>
          <w:sz w:val="28"/>
          <w:szCs w:val="28"/>
          <w:lang w:eastAsia="ar-SA"/>
        </w:rPr>
      </w:pPr>
    </w:p>
    <w:p w:rsidR="00B953F0" w:rsidRPr="008218BA" w:rsidRDefault="00B953F0" w:rsidP="00B953F0">
      <w:pPr>
        <w:widowControl w:val="0"/>
        <w:tabs>
          <w:tab w:val="left" w:pos="394"/>
        </w:tabs>
        <w:ind w:left="20" w:right="20" w:firstLine="689"/>
        <w:jc w:val="both"/>
        <w:rPr>
          <w:rStyle w:val="a4"/>
          <w:b w:val="0"/>
          <w:bCs w:val="0"/>
          <w:i/>
          <w:color w:val="000000"/>
          <w:spacing w:val="4"/>
          <w:sz w:val="28"/>
          <w:szCs w:val="28"/>
          <w:highlight w:val="yellow"/>
          <w:lang w:val="ru-RU" w:eastAsia="ru-RU"/>
        </w:rPr>
      </w:pPr>
    </w:p>
    <w:p w:rsidR="00B953F0" w:rsidRPr="008218BA" w:rsidRDefault="00B953F0" w:rsidP="00B953F0">
      <w:pPr>
        <w:widowControl w:val="0"/>
        <w:tabs>
          <w:tab w:val="left" w:pos="394"/>
        </w:tabs>
        <w:ind w:left="20" w:right="20" w:firstLine="689"/>
        <w:jc w:val="both"/>
        <w:rPr>
          <w:rStyle w:val="a4"/>
          <w:b w:val="0"/>
          <w:bCs w:val="0"/>
          <w:i/>
          <w:color w:val="000000"/>
          <w:spacing w:val="4"/>
          <w:sz w:val="28"/>
          <w:szCs w:val="28"/>
          <w:highlight w:val="yellow"/>
          <w:lang w:val="ru-RU" w:eastAsia="ru-RU"/>
        </w:rPr>
      </w:pPr>
    </w:p>
    <w:p w:rsidR="00616292" w:rsidRPr="00B953F0" w:rsidRDefault="00B953F0">
      <w:pPr>
        <w:rPr>
          <w:lang w:val="ru-RU"/>
        </w:rPr>
      </w:pPr>
    </w:p>
    <w:sectPr w:rsidR="00616292" w:rsidRPr="00B9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3F0"/>
    <w:rsid w:val="00923A3F"/>
    <w:rsid w:val="00B953F0"/>
    <w:rsid w:val="00DF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53F0"/>
    <w:pPr>
      <w:spacing w:before="100" w:beforeAutospacing="1" w:after="100" w:afterAutospacing="1"/>
    </w:pPr>
  </w:style>
  <w:style w:type="character" w:styleId="a4">
    <w:name w:val="Strong"/>
    <w:qFormat/>
    <w:rsid w:val="00B953F0"/>
    <w:rPr>
      <w:b/>
      <w:bCs/>
    </w:rPr>
  </w:style>
  <w:style w:type="character" w:customStyle="1" w:styleId="10">
    <w:name w:val="Основной текст + 10"/>
    <w:aliases w:val="5 pt,Интервал 0 pt18"/>
    <w:rsid w:val="00B953F0"/>
    <w:rPr>
      <w:spacing w:val="4"/>
      <w:sz w:val="21"/>
      <w:szCs w:val="21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53F0"/>
    <w:pPr>
      <w:spacing w:before="100" w:beforeAutospacing="1" w:after="100" w:afterAutospacing="1"/>
    </w:pPr>
  </w:style>
  <w:style w:type="character" w:styleId="a4">
    <w:name w:val="Strong"/>
    <w:qFormat/>
    <w:rsid w:val="00B953F0"/>
    <w:rPr>
      <w:b/>
      <w:bCs/>
    </w:rPr>
  </w:style>
  <w:style w:type="character" w:customStyle="1" w:styleId="10">
    <w:name w:val="Основной текст + 10"/>
    <w:aliases w:val="5 pt,Интервал 0 pt18"/>
    <w:rsid w:val="00B953F0"/>
    <w:rPr>
      <w:spacing w:val="4"/>
      <w:sz w:val="21"/>
      <w:szCs w:val="2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A9DAD78FB5B4CF8A67B11FDCA06F517CD559F5947A6268D967B90651DBCB6793DFB570CC34DBEC6D888EC0C2A41a2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2019-11-27T04:45:00Z</dcterms:created>
  <dcterms:modified xsi:type="dcterms:W3CDTF">2019-11-27T04:45:00Z</dcterms:modified>
</cp:coreProperties>
</file>